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F2" w:rsidRPr="005517CA" w:rsidRDefault="002665F2" w:rsidP="002665F2">
      <w:pPr>
        <w:rPr>
          <w:b/>
        </w:rPr>
      </w:pPr>
    </w:p>
    <w:p w:rsidR="002665F2" w:rsidRPr="00CF1755" w:rsidRDefault="002665F2" w:rsidP="002665F2">
      <w:pPr>
        <w:jc w:val="center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F1755">
        <w:rPr>
          <w:b/>
          <w:sz w:val="22"/>
          <w:szCs w:val="22"/>
        </w:rPr>
        <w:t>projekt</w:t>
      </w:r>
    </w:p>
    <w:p w:rsidR="002665F2" w:rsidRDefault="002665F2" w:rsidP="002665F2">
      <w:pPr>
        <w:jc w:val="center"/>
        <w:rPr>
          <w:b/>
        </w:rPr>
      </w:pPr>
    </w:p>
    <w:p w:rsidR="002665F2" w:rsidRDefault="002665F2" w:rsidP="002665F2">
      <w:pPr>
        <w:jc w:val="center"/>
        <w:rPr>
          <w:b/>
        </w:rPr>
      </w:pPr>
    </w:p>
    <w:p w:rsidR="002665F2" w:rsidRPr="00D0648D" w:rsidRDefault="002665F2" w:rsidP="002665F2">
      <w:pPr>
        <w:jc w:val="center"/>
        <w:rPr>
          <w:b/>
          <w:sz w:val="28"/>
          <w:szCs w:val="28"/>
        </w:rPr>
      </w:pPr>
      <w:r w:rsidRPr="00D0648D">
        <w:rPr>
          <w:b/>
          <w:sz w:val="28"/>
          <w:szCs w:val="28"/>
        </w:rPr>
        <w:t>Uchwała Nr …../…. /</w:t>
      </w:r>
      <w:r>
        <w:rPr>
          <w:b/>
          <w:sz w:val="28"/>
          <w:szCs w:val="28"/>
        </w:rPr>
        <w:t>2026</w:t>
      </w:r>
    </w:p>
    <w:p w:rsidR="002665F2" w:rsidRPr="00D0648D" w:rsidRDefault="002665F2" w:rsidP="002665F2">
      <w:pPr>
        <w:tabs>
          <w:tab w:val="center" w:pos="4536"/>
          <w:tab w:val="left" w:pos="7092"/>
        </w:tabs>
        <w:rPr>
          <w:b/>
          <w:sz w:val="28"/>
          <w:szCs w:val="28"/>
        </w:rPr>
      </w:pPr>
      <w:r w:rsidRPr="00D0648D">
        <w:rPr>
          <w:b/>
          <w:sz w:val="28"/>
          <w:szCs w:val="28"/>
        </w:rPr>
        <w:tab/>
        <w:t>Rady Gminy i Miasta Raszków</w:t>
      </w:r>
      <w:r w:rsidRPr="00D0648D">
        <w:rPr>
          <w:b/>
          <w:sz w:val="28"/>
          <w:szCs w:val="28"/>
        </w:rPr>
        <w:tab/>
      </w:r>
    </w:p>
    <w:p w:rsidR="002665F2" w:rsidRPr="00D0648D" w:rsidRDefault="002665F2" w:rsidP="002665F2">
      <w:pPr>
        <w:jc w:val="center"/>
        <w:rPr>
          <w:b/>
          <w:sz w:val="28"/>
          <w:szCs w:val="28"/>
        </w:rPr>
      </w:pPr>
      <w:r w:rsidRPr="00D0648D">
        <w:rPr>
          <w:b/>
          <w:sz w:val="28"/>
          <w:szCs w:val="28"/>
        </w:rPr>
        <w:t>dnia …………</w:t>
      </w:r>
      <w:r>
        <w:rPr>
          <w:b/>
          <w:sz w:val="28"/>
          <w:szCs w:val="28"/>
        </w:rPr>
        <w:t>2026</w:t>
      </w:r>
      <w:r w:rsidRPr="00D0648D">
        <w:rPr>
          <w:b/>
          <w:sz w:val="28"/>
          <w:szCs w:val="28"/>
        </w:rPr>
        <w:t xml:space="preserve"> r. </w:t>
      </w:r>
    </w:p>
    <w:p w:rsidR="002665F2" w:rsidRDefault="002665F2" w:rsidP="002665F2">
      <w:pPr>
        <w:jc w:val="both"/>
      </w:pPr>
    </w:p>
    <w:p w:rsidR="002665F2" w:rsidRPr="00D0648D" w:rsidRDefault="002665F2" w:rsidP="002665F2">
      <w:pPr>
        <w:jc w:val="both"/>
        <w:rPr>
          <w:b/>
          <w:sz w:val="26"/>
          <w:szCs w:val="26"/>
        </w:rPr>
      </w:pPr>
      <w:r w:rsidRPr="00D0648D">
        <w:rPr>
          <w:b/>
          <w:sz w:val="26"/>
          <w:szCs w:val="26"/>
        </w:rPr>
        <w:t>w sprawie: ustalenia miesięcznego wynagrodzenia Burmistrza Gminy i Miasta Raszków.</w:t>
      </w:r>
    </w:p>
    <w:p w:rsidR="002665F2" w:rsidRDefault="002665F2" w:rsidP="002665F2">
      <w:pPr>
        <w:jc w:val="both"/>
      </w:pPr>
    </w:p>
    <w:p w:rsidR="002665F2" w:rsidRDefault="002665F2" w:rsidP="002665F2">
      <w:pPr>
        <w:spacing w:line="276" w:lineRule="auto"/>
        <w:jc w:val="both"/>
      </w:pPr>
    </w:p>
    <w:p w:rsidR="002665F2" w:rsidRDefault="002665F2" w:rsidP="002665F2">
      <w:pPr>
        <w:spacing w:line="276" w:lineRule="auto"/>
        <w:ind w:firstLine="708"/>
        <w:jc w:val="both"/>
      </w:pPr>
      <w:r>
        <w:t xml:space="preserve">Na podstawie art. 18 ust 2 pkt 2 ustawy z dnia 8 marca 1990 roku o samorządzie gminnym (Dz. U. z 2025 r. poz. 1153 ze zm.), art. 8  ust. 2  oraz 36 ust. 1-4 i art. 37 ust. 3 i 4, art. 38 ust. 1 ustawy  z dnia  21 listopada 2008 r. o  pracownikach samorządowych (Dz. U. </w:t>
      </w:r>
      <w:r w:rsidR="000A7E8B">
        <w:t xml:space="preserve">    </w:t>
      </w:r>
      <w:r>
        <w:t xml:space="preserve">z 2024 r., poz. 1135) oraz § 3 pkt. 1 i § 6 Rozporządzenia  Rady Ministrów z dnia </w:t>
      </w:r>
      <w:r w:rsidR="000A7E8B">
        <w:t xml:space="preserve">                 </w:t>
      </w:r>
      <w:r>
        <w:t xml:space="preserve">25 października 2021 r. w sprawie wynagrodzenia   pracowników  samorządowych (Dz. U. </w:t>
      </w:r>
      <w:r w:rsidR="000A7E8B">
        <w:t xml:space="preserve">      </w:t>
      </w:r>
      <w:r>
        <w:t>z 2024 r., poz. 1638 ze zm.) uchwala się co  następuje:</w:t>
      </w:r>
    </w:p>
    <w:p w:rsidR="002665F2" w:rsidRDefault="002665F2" w:rsidP="002665F2">
      <w:pPr>
        <w:spacing w:line="276" w:lineRule="auto"/>
        <w:jc w:val="both"/>
      </w:pPr>
    </w:p>
    <w:p w:rsidR="002665F2" w:rsidRDefault="002665F2" w:rsidP="002665F2">
      <w:pPr>
        <w:spacing w:line="276" w:lineRule="auto"/>
        <w:jc w:val="both"/>
      </w:pPr>
      <w:r>
        <w:t>§ 1. Ustala się wynagrodzenie miesięczne dla Burmistrza Gminy i Miasta Raszków, w następującej wysokości:</w:t>
      </w:r>
    </w:p>
    <w:p w:rsidR="002665F2" w:rsidRDefault="002665F2" w:rsidP="002665F2">
      <w:pPr>
        <w:spacing w:line="276" w:lineRule="auto"/>
        <w:jc w:val="both"/>
      </w:pPr>
      <w:r>
        <w:t>1) wynagrodzenie zasadnicze w wysokości</w:t>
      </w:r>
      <w:r w:rsidR="00BA0A6C">
        <w:t xml:space="preserve"> 11 100</w:t>
      </w:r>
      <w:r>
        <w:t xml:space="preserve"> złotych, (słownie: </w:t>
      </w:r>
      <w:r w:rsidR="00BA0A6C">
        <w:t xml:space="preserve">jedenaście tysięcy  sto </w:t>
      </w:r>
      <w:r>
        <w:t>złotych),</w:t>
      </w:r>
    </w:p>
    <w:p w:rsidR="002665F2" w:rsidRDefault="002665F2" w:rsidP="002665F2">
      <w:pPr>
        <w:spacing w:line="276" w:lineRule="auto"/>
        <w:jc w:val="both"/>
      </w:pPr>
      <w:r>
        <w:t>2) dodate</w:t>
      </w:r>
      <w:r w:rsidR="00073978">
        <w:t>k funkcyjny w wysokości 3 4</w:t>
      </w:r>
      <w:r>
        <w:t xml:space="preserve">00 złotych, (słownie: trzy tysiące </w:t>
      </w:r>
      <w:r w:rsidR="00073978">
        <w:t xml:space="preserve">czterysta </w:t>
      </w:r>
      <w:r>
        <w:t>złotych),</w:t>
      </w:r>
    </w:p>
    <w:p w:rsidR="002665F2" w:rsidRDefault="002665F2" w:rsidP="002665F2">
      <w:pPr>
        <w:spacing w:line="276" w:lineRule="auto"/>
        <w:jc w:val="both"/>
      </w:pPr>
      <w:r>
        <w:t>3) dodatek specjalny w wysokości 30% miesięcznego wynagrodzenia zasadniczego i dodatku funkcyjnego,</w:t>
      </w:r>
      <w:r w:rsidR="00DF1BFF">
        <w:t xml:space="preserve"> </w:t>
      </w:r>
    </w:p>
    <w:p w:rsidR="002665F2" w:rsidRDefault="002665F2" w:rsidP="002665F2">
      <w:pPr>
        <w:spacing w:line="276" w:lineRule="auto"/>
        <w:jc w:val="both"/>
      </w:pPr>
      <w:r>
        <w:t>4) dodatek za wieloletnią pracę  w wysokości 20 % wynagrodzenia zasadniczego.</w:t>
      </w:r>
    </w:p>
    <w:p w:rsidR="002665F2" w:rsidRDefault="002665F2" w:rsidP="002665F2">
      <w:pPr>
        <w:spacing w:line="276" w:lineRule="auto"/>
        <w:jc w:val="both"/>
      </w:pPr>
    </w:p>
    <w:p w:rsidR="002665F2" w:rsidRPr="00322427" w:rsidRDefault="002665F2" w:rsidP="002665F2">
      <w:pPr>
        <w:spacing w:line="276" w:lineRule="auto"/>
        <w:jc w:val="both"/>
        <w:rPr>
          <w:color w:val="000000"/>
        </w:rPr>
      </w:pPr>
      <w:r w:rsidRPr="00322427">
        <w:rPr>
          <w:color w:val="000000"/>
        </w:rPr>
        <w:t>§ 2. Trac</w:t>
      </w:r>
      <w:r w:rsidR="006E7FE7">
        <w:rPr>
          <w:color w:val="000000"/>
        </w:rPr>
        <w:t>i moc uchwała  Nr XIX/124/2025</w:t>
      </w:r>
      <w:r w:rsidRPr="00322427">
        <w:rPr>
          <w:color w:val="000000"/>
        </w:rPr>
        <w:t xml:space="preserve">  Rady   Gminy i Miasta   Raszków  z  dnia </w:t>
      </w:r>
      <w:r w:rsidR="000A7E8B">
        <w:rPr>
          <w:color w:val="000000"/>
        </w:rPr>
        <w:t xml:space="preserve">            </w:t>
      </w:r>
      <w:r w:rsidR="006E7FE7">
        <w:rPr>
          <w:color w:val="000000"/>
        </w:rPr>
        <w:t>23 października 2025</w:t>
      </w:r>
      <w:r w:rsidRPr="00322427">
        <w:rPr>
          <w:color w:val="000000"/>
        </w:rPr>
        <w:t xml:space="preserve"> r. w sprawie  ustalenia   miesięcznego   wynagrodzenia  Burmistrza  Gminy  i Miasta Raszków.</w:t>
      </w:r>
    </w:p>
    <w:p w:rsidR="002665F2" w:rsidRDefault="002665F2" w:rsidP="002665F2">
      <w:pPr>
        <w:spacing w:line="276" w:lineRule="auto"/>
        <w:jc w:val="both"/>
      </w:pPr>
    </w:p>
    <w:p w:rsidR="002665F2" w:rsidRDefault="002665F2" w:rsidP="002665F2">
      <w:pPr>
        <w:spacing w:line="276" w:lineRule="auto"/>
        <w:jc w:val="both"/>
      </w:pPr>
      <w:r>
        <w:t xml:space="preserve">§ 3.  Wykonanie uchwały  powierza się Przewodniczącemu Rady  Gminy i Miasta Raszków. </w:t>
      </w:r>
    </w:p>
    <w:p w:rsidR="002665F2" w:rsidRDefault="002665F2" w:rsidP="002665F2">
      <w:pPr>
        <w:spacing w:line="276" w:lineRule="auto"/>
        <w:jc w:val="both"/>
      </w:pPr>
      <w:r>
        <w:t xml:space="preserve"> </w:t>
      </w:r>
    </w:p>
    <w:p w:rsidR="002665F2" w:rsidRDefault="002665F2" w:rsidP="002665F2">
      <w:pPr>
        <w:spacing w:line="276" w:lineRule="auto"/>
        <w:jc w:val="both"/>
      </w:pPr>
      <w:r>
        <w:t xml:space="preserve">§ 4. Uchwała wchodzi w życie z dniem podjęcia </w:t>
      </w:r>
      <w:r w:rsidR="00DF1BFF">
        <w:t>z mocą obowiązującą od dnia 01 stycznia 2026</w:t>
      </w:r>
      <w:r>
        <w:t xml:space="preserve"> r.</w:t>
      </w: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</w:p>
    <w:p w:rsidR="002665F2" w:rsidRDefault="002665F2" w:rsidP="002665F2">
      <w:pPr>
        <w:jc w:val="center"/>
      </w:pPr>
    </w:p>
    <w:p w:rsidR="002665F2" w:rsidRDefault="002665F2" w:rsidP="002665F2">
      <w:pPr>
        <w:jc w:val="center"/>
      </w:pPr>
      <w:r>
        <w:lastRenderedPageBreak/>
        <w:t xml:space="preserve">Uzasadnienie </w:t>
      </w:r>
      <w:r>
        <w:br/>
        <w:t>do uchwały Nr …./…. /2</w:t>
      </w:r>
      <w:r w:rsidR="0033406B">
        <w:t>026</w:t>
      </w:r>
    </w:p>
    <w:p w:rsidR="002665F2" w:rsidRDefault="002665F2" w:rsidP="002665F2">
      <w:pPr>
        <w:jc w:val="center"/>
      </w:pPr>
      <w:r>
        <w:t>Rady Gminy i Miasta Raszków</w:t>
      </w:r>
    </w:p>
    <w:p w:rsidR="002665F2" w:rsidRDefault="002665F2" w:rsidP="002665F2">
      <w:pPr>
        <w:jc w:val="center"/>
      </w:pPr>
      <w:r>
        <w:t xml:space="preserve">z dnia  ……… </w:t>
      </w:r>
      <w:r w:rsidR="0033406B">
        <w:t xml:space="preserve"> 2026</w:t>
      </w:r>
      <w:r>
        <w:t xml:space="preserve"> r. </w:t>
      </w:r>
    </w:p>
    <w:p w:rsidR="002665F2" w:rsidRDefault="002665F2" w:rsidP="002665F2">
      <w:pPr>
        <w:jc w:val="center"/>
      </w:pPr>
    </w:p>
    <w:p w:rsidR="002665F2" w:rsidRDefault="002665F2" w:rsidP="002665F2">
      <w:pPr>
        <w:jc w:val="both"/>
      </w:pPr>
      <w:r>
        <w:t>w sprawie: ustalenia miesięcznego wynagrodzenia Burmistrza Gminy i Miasta Raszków.</w:t>
      </w: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  <w:r>
        <w:t>Zgodnie z art. 18 ust 2 pkt 2 ustawy z dnia 8 marca 1990 roku o samorządzie gminnym      (Dz. U. z 2025r. poz. 1153</w:t>
      </w:r>
      <w:r w:rsidR="00DF1BFF">
        <w:t xml:space="preserve"> ze zm.</w:t>
      </w:r>
      <w:r>
        <w:t xml:space="preserve">) ustalenie wysokości wynagrodzenia burmistrza należy </w:t>
      </w:r>
      <w:r w:rsidR="0033406B">
        <w:t xml:space="preserve">      </w:t>
      </w:r>
      <w:r>
        <w:t>do wyłącznej właściwości</w:t>
      </w:r>
      <w:r w:rsidR="0033406B">
        <w:t xml:space="preserve"> rady gminy.</w:t>
      </w:r>
    </w:p>
    <w:p w:rsidR="006B355A" w:rsidRDefault="002665F2" w:rsidP="002665F2">
      <w:pPr>
        <w:jc w:val="both"/>
      </w:pPr>
      <w:r>
        <w:t xml:space="preserve">Wynagrodzenie burmistrza ustalane jest na podstawie </w:t>
      </w:r>
      <w:r w:rsidR="006B355A">
        <w:t xml:space="preserve">przepisów ustawy o pracownikach samorządowych  (Dz. U. z 2024 r. poz. 1135) oraz </w:t>
      </w:r>
      <w:r>
        <w:t xml:space="preserve">rozporządzenia Rady Ministrów  z dnia </w:t>
      </w:r>
      <w:r w:rsidR="0033406B">
        <w:t xml:space="preserve">    </w:t>
      </w:r>
      <w:r>
        <w:t>25 października 2021 r. w sprawie wynagradzania pracowników samorządowych (Dz. U. z 2024 r. poz. 1638 ze zm.)</w:t>
      </w:r>
    </w:p>
    <w:p w:rsidR="002665F2" w:rsidRDefault="002665F2" w:rsidP="002665F2">
      <w:pPr>
        <w:jc w:val="both"/>
      </w:pPr>
      <w:r>
        <w:t>Zgodnie z obowiązującym rozporządzeniem,</w:t>
      </w:r>
      <w:r w:rsidR="002F3580">
        <w:t xml:space="preserve"> </w:t>
      </w:r>
      <w:r>
        <w:t>maksymalny poziom wynagrodzenia zasadniczego burmistrza w gminie do 15 tys. mieszkańców wynosi 10 770 zł, a maksymalny poziom dodatku funkcyjnego wynosi 3 300 zł.</w:t>
      </w:r>
    </w:p>
    <w:p w:rsidR="002665F2" w:rsidRDefault="002665F2" w:rsidP="002665F2">
      <w:pPr>
        <w:jc w:val="both"/>
      </w:pPr>
      <w:r>
        <w:t xml:space="preserve">Art. 36 ust. 3 ustawy o pracownikach samorządowych wskazuje, że burmistrzowi przysługuje również dodatek specjalny. </w:t>
      </w:r>
      <w:r w:rsidR="00A66D6A">
        <w:t xml:space="preserve">Zgodnie z rozporządzeniem </w:t>
      </w:r>
      <w:r>
        <w:t xml:space="preserve"> dodatek</w:t>
      </w:r>
      <w:r w:rsidR="00A66D6A">
        <w:t xml:space="preserve">, o którym mowa, przysługuje w kwocie wynoszącej </w:t>
      </w:r>
      <w:r>
        <w:t>30% łącznie wynagrodzenia zasadniczego i dodatku funkcyjnego.</w:t>
      </w:r>
    </w:p>
    <w:p w:rsidR="002665F2" w:rsidRDefault="0033406B" w:rsidP="002665F2">
      <w:pPr>
        <w:jc w:val="both"/>
      </w:pPr>
      <w:r>
        <w:t>Ponadto w</w:t>
      </w:r>
      <w:r w:rsidR="00A301E0">
        <w:t xml:space="preserve"> świetle ustawy o pracownikach samorządowych</w:t>
      </w:r>
      <w:r w:rsidR="002665F2">
        <w:t xml:space="preserve"> burmistrzowi przysługuje dodatek za wieloletnią pracę (dodatek stażowy), który</w:t>
      </w:r>
      <w:r w:rsidR="002665F2">
        <w:rPr>
          <w:b/>
        </w:rPr>
        <w:t xml:space="preserve"> </w:t>
      </w:r>
      <w:r>
        <w:t>jest należny</w:t>
      </w:r>
      <w:r w:rsidR="002665F2">
        <w:t xml:space="preserve"> po 5 latach pracy w wysokości wynoszącej 5 % miesięcznego wynagrodzenia zasadniczego. Dodatek ten wzrasta o 1% </w:t>
      </w:r>
      <w:r>
        <w:t xml:space="preserve">       </w:t>
      </w:r>
      <w:r w:rsidR="002665F2">
        <w:t>za każdy dalszy rok, aż do osiągnięcia  20 % miesięcznego wynagrodzenia zasadniczego.</w:t>
      </w:r>
      <w:r>
        <w:t xml:space="preserve">    </w:t>
      </w:r>
      <w:r w:rsidR="00A301E0">
        <w:t xml:space="preserve"> Na dzień sporządzenia projektu uchwały Panu Jackowi Bartczakowi przysługuje dodatek </w:t>
      </w:r>
      <w:r>
        <w:t xml:space="preserve">     </w:t>
      </w:r>
      <w:r w:rsidR="00A301E0">
        <w:t>w wysokości 20% wynagrodzenia zasadniczego.</w:t>
      </w:r>
    </w:p>
    <w:p w:rsidR="005A1DED" w:rsidRDefault="005A1DED" w:rsidP="005A1DED">
      <w:pPr>
        <w:jc w:val="both"/>
      </w:pPr>
      <w:r>
        <w:t>Dodatkowo, zgodnie z art. 37 ust 3 ustawy o pracownikach samorządowych maksymalne wynagrodzenie osób zatrudnionych na podstawie wyboru nie może przekroczyć</w:t>
      </w:r>
      <w:r w:rsidRPr="00574F82">
        <w:t xml:space="preserve"> </w:t>
      </w:r>
      <w:r>
        <w:t xml:space="preserve">w okresie miesiąca 11,2-krotności kwoty bazowej określonej w ustawie budżetowej dla osób zajmujących kierownicze stanowiska państwowe na podstawie przepisów ustawy z dnia        23 grudnia 1999 r. o kształtowaniu wynagrodzeń w państwowej sferze budżetowej oraz          o zmianie niektórych ustaw </w:t>
      </w:r>
      <w:r w:rsidRPr="00093C63">
        <w:t>(Dz.</w:t>
      </w:r>
      <w:r>
        <w:t xml:space="preserve"> U. z 2024</w:t>
      </w:r>
      <w:r w:rsidRPr="00093C63">
        <w:t xml:space="preserve"> r.</w:t>
      </w:r>
      <w:r>
        <w:t xml:space="preserve"> poz. 1356</w:t>
      </w:r>
      <w:r w:rsidRPr="00093C63">
        <w:t>)</w:t>
      </w:r>
      <w:r>
        <w:t>. Natomiast zgodnie z art. 37 ust 4 ww. ustawy m</w:t>
      </w:r>
      <w:r w:rsidRPr="0004732A">
        <w:t>inimalne wynagrodzenie osób</w:t>
      </w:r>
      <w:r>
        <w:t xml:space="preserve"> zatrudnionych na podstawie wyboru </w:t>
      </w:r>
      <w:r w:rsidRPr="0004732A">
        <w:t xml:space="preserve"> nie może być niższe niż 80% maksymalnego wynagrodzenia określonego dla poszczególnych stanowisk w przepisach </w:t>
      </w:r>
      <w:r>
        <w:t>rozporządzenia płacowego.</w:t>
      </w:r>
      <w:r w:rsidRPr="0004732A">
        <w:t xml:space="preserve"> Maksymalne wynagrodzenie na danym stanowisku stanowi suma maksymalnego poziomu wynagrodzenia zasadniczego </w:t>
      </w:r>
      <w:r w:rsidR="0033406B">
        <w:t xml:space="preserve">                </w:t>
      </w:r>
      <w:r w:rsidRPr="0004732A">
        <w:t xml:space="preserve">oraz maksymalnego poziomu dodatku funkcyjnego, a w przypadku osoby, o której mowa </w:t>
      </w:r>
      <w:r w:rsidR="0033406B">
        <w:t xml:space="preserve">      </w:t>
      </w:r>
      <w:r w:rsidRPr="0004732A">
        <w:t xml:space="preserve">w art. 36 ust. 3, także kwoty dodatku specjalnego. </w:t>
      </w:r>
    </w:p>
    <w:p w:rsidR="002665F2" w:rsidRDefault="002665F2" w:rsidP="002665F2">
      <w:pPr>
        <w:jc w:val="both"/>
      </w:pPr>
    </w:p>
    <w:p w:rsidR="002665F2" w:rsidRDefault="002665F2" w:rsidP="002665F2">
      <w:pPr>
        <w:jc w:val="both"/>
      </w:pPr>
      <w:r>
        <w:t>W związku z wejściem w życie</w:t>
      </w:r>
      <w:r w:rsidR="002A0686">
        <w:t xml:space="preserve"> od dnia 17 marca 2026 r. zmiany</w:t>
      </w:r>
      <w:r>
        <w:t xml:space="preserve"> Rozporz</w:t>
      </w:r>
      <w:r w:rsidR="0086632E">
        <w:t>ądzenia Rady Ministrów z dnia 25</w:t>
      </w:r>
      <w:r>
        <w:t xml:space="preserve"> </w:t>
      </w:r>
      <w:r w:rsidR="002A0686">
        <w:t>października 2021</w:t>
      </w:r>
      <w:r>
        <w:t xml:space="preserve"> r. w sprawie wynagradzania pracowników samorządowych </w:t>
      </w:r>
      <w:r w:rsidR="002A0686">
        <w:t>zachodzi konieczność dostosowania</w:t>
      </w:r>
      <w:r>
        <w:t xml:space="preserve"> wy</w:t>
      </w:r>
      <w:r w:rsidR="002A0686">
        <w:t>nagrodzenia</w:t>
      </w:r>
      <w:r>
        <w:t xml:space="preserve"> Burmistrza Gminy </w:t>
      </w:r>
      <w:r w:rsidR="0033406B">
        <w:t xml:space="preserve">         </w:t>
      </w:r>
      <w:r>
        <w:t>i Miasta Raszków do obowiązujących przepisów</w:t>
      </w:r>
      <w:r w:rsidR="002A0686">
        <w:t xml:space="preserve"> prawa</w:t>
      </w:r>
      <w:r>
        <w:t>.</w:t>
      </w:r>
    </w:p>
    <w:p w:rsidR="002665F2" w:rsidRDefault="002A0686" w:rsidP="002665F2">
      <w:pPr>
        <w:jc w:val="both"/>
      </w:pPr>
      <w:r>
        <w:t>Wejście uchwały z mocą wsteczną od 01.01.2026 r. wynika wprost z</w:t>
      </w:r>
      <w:r w:rsidR="0033406B">
        <w:t xml:space="preserve"> przepisów</w:t>
      </w:r>
      <w:r>
        <w:t xml:space="preserve"> rozporządzenia Rady Ministrów z dnia 25 lutego 2026 r. </w:t>
      </w:r>
      <w:r w:rsidR="00E65582">
        <w:t>w sprawie wynagradzania pracowników samorządowych.</w:t>
      </w:r>
      <w:r>
        <w:t xml:space="preserve"> </w:t>
      </w:r>
    </w:p>
    <w:p w:rsidR="002665F2" w:rsidRDefault="002665F2" w:rsidP="002665F2">
      <w:pPr>
        <w:jc w:val="both"/>
      </w:pPr>
    </w:p>
    <w:p w:rsidR="0086632E" w:rsidRDefault="002665F2" w:rsidP="00F233E7">
      <w:pPr>
        <w:jc w:val="both"/>
      </w:pPr>
      <w:r>
        <w:t xml:space="preserve">W świetle powyższego </w:t>
      </w:r>
      <w:r w:rsidR="002A0686">
        <w:t>uznaje się za zasadne podjęcie przedmiotowej uchwały.</w:t>
      </w:r>
      <w:bookmarkStart w:id="0" w:name="_GoBack"/>
      <w:bookmarkEnd w:id="0"/>
    </w:p>
    <w:sectPr w:rsidR="0086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F2"/>
    <w:rsid w:val="00073978"/>
    <w:rsid w:val="000A7E8B"/>
    <w:rsid w:val="002665F2"/>
    <w:rsid w:val="002A0686"/>
    <w:rsid w:val="002F3580"/>
    <w:rsid w:val="00331AE8"/>
    <w:rsid w:val="0033406B"/>
    <w:rsid w:val="005A1DED"/>
    <w:rsid w:val="006B355A"/>
    <w:rsid w:val="006E7FE7"/>
    <w:rsid w:val="0086632E"/>
    <w:rsid w:val="00A301E0"/>
    <w:rsid w:val="00A66D6A"/>
    <w:rsid w:val="00BA0A6C"/>
    <w:rsid w:val="00DF1BFF"/>
    <w:rsid w:val="00E65582"/>
    <w:rsid w:val="00F233E7"/>
    <w:rsid w:val="00F9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7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8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7E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8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Kancelaria2</dc:creator>
  <cp:lastModifiedBy>Małgorzata</cp:lastModifiedBy>
  <cp:revision>2</cp:revision>
  <cp:lastPrinted>2026-03-13T07:25:00Z</cp:lastPrinted>
  <dcterms:created xsi:type="dcterms:W3CDTF">2026-03-18T10:06:00Z</dcterms:created>
  <dcterms:modified xsi:type="dcterms:W3CDTF">2026-03-18T10:06:00Z</dcterms:modified>
</cp:coreProperties>
</file>