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91D" w:rsidRDefault="00D3191D"/>
    <w:p w:rsidR="00A14514" w:rsidRDefault="00A14514" w:rsidP="00DA016B">
      <w:pPr>
        <w:spacing w:after="0" w:line="240" w:lineRule="auto"/>
        <w:jc w:val="center"/>
      </w:pPr>
    </w:p>
    <w:p w:rsidR="00A14514" w:rsidRPr="00DA016B" w:rsidRDefault="00A14514" w:rsidP="00DA01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016B">
        <w:rPr>
          <w:rFonts w:ascii="Times New Roman" w:hAnsi="Times New Roman" w:cs="Times New Roman"/>
          <w:sz w:val="24"/>
          <w:szCs w:val="24"/>
        </w:rPr>
        <w:t>Uchwała nr</w:t>
      </w:r>
    </w:p>
    <w:p w:rsidR="00A14514" w:rsidRPr="00DA016B" w:rsidRDefault="00A14514" w:rsidP="00DA01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016B">
        <w:rPr>
          <w:rFonts w:ascii="Times New Roman" w:hAnsi="Times New Roman" w:cs="Times New Roman"/>
          <w:sz w:val="24"/>
          <w:szCs w:val="24"/>
        </w:rPr>
        <w:t>Rady Gminy i Miasta Raszków</w:t>
      </w:r>
    </w:p>
    <w:p w:rsidR="00A14514" w:rsidRPr="00DA016B" w:rsidRDefault="00DA016B" w:rsidP="00DA01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A14514" w:rsidRPr="00DA016B">
        <w:rPr>
          <w:rFonts w:ascii="Times New Roman" w:hAnsi="Times New Roman" w:cs="Times New Roman"/>
          <w:sz w:val="24"/>
          <w:szCs w:val="24"/>
        </w:rPr>
        <w:t xml:space="preserve"> dnia …………………..</w:t>
      </w:r>
    </w:p>
    <w:p w:rsidR="00A14514" w:rsidRPr="00DA016B" w:rsidRDefault="00A14514">
      <w:pPr>
        <w:rPr>
          <w:rFonts w:ascii="Times New Roman" w:hAnsi="Times New Roman" w:cs="Times New Roman"/>
          <w:sz w:val="24"/>
          <w:szCs w:val="24"/>
        </w:rPr>
      </w:pPr>
    </w:p>
    <w:p w:rsidR="00A14514" w:rsidRDefault="00A14514" w:rsidP="00D73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B50">
        <w:rPr>
          <w:rFonts w:ascii="Times New Roman" w:hAnsi="Times New Roman" w:cs="Times New Roman"/>
          <w:b/>
          <w:sz w:val="24"/>
          <w:szCs w:val="24"/>
        </w:rPr>
        <w:t>w sprawie</w:t>
      </w:r>
      <w:bookmarkStart w:id="0" w:name="_GoBack"/>
      <w:bookmarkEnd w:id="0"/>
      <w:r w:rsidRPr="00906B50">
        <w:rPr>
          <w:rFonts w:ascii="Times New Roman" w:hAnsi="Times New Roman" w:cs="Times New Roman"/>
          <w:b/>
          <w:sz w:val="24"/>
          <w:szCs w:val="24"/>
        </w:rPr>
        <w:t>:</w:t>
      </w:r>
      <w:r w:rsidR="00D735C0" w:rsidRPr="00906B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6B50">
        <w:rPr>
          <w:rFonts w:ascii="Times New Roman" w:hAnsi="Times New Roman" w:cs="Times New Roman"/>
          <w:b/>
          <w:sz w:val="24"/>
          <w:szCs w:val="24"/>
        </w:rPr>
        <w:t xml:space="preserve">utworzenia dodatkowego przystanku autobusowego w pasie drogi powiatowej w </w:t>
      </w:r>
      <w:r w:rsidR="00071418" w:rsidRPr="00906B50">
        <w:rPr>
          <w:rFonts w:ascii="Times New Roman" w:hAnsi="Times New Roman" w:cs="Times New Roman"/>
          <w:b/>
          <w:sz w:val="24"/>
          <w:szCs w:val="24"/>
        </w:rPr>
        <w:t>miejscowości Radłów</w:t>
      </w:r>
    </w:p>
    <w:p w:rsidR="00906B50" w:rsidRPr="00906B50" w:rsidRDefault="00906B50" w:rsidP="00D735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3F13" w:rsidRPr="002A3530" w:rsidRDefault="00F63F13" w:rsidP="002A3530">
      <w:pPr>
        <w:jc w:val="both"/>
        <w:rPr>
          <w:rFonts w:ascii="Times New Roman" w:hAnsi="Times New Roman" w:cs="Times New Roman"/>
          <w:sz w:val="24"/>
          <w:szCs w:val="24"/>
        </w:rPr>
      </w:pPr>
      <w:r w:rsidRPr="00DA016B">
        <w:rPr>
          <w:rFonts w:ascii="Times New Roman" w:hAnsi="Times New Roman" w:cs="Times New Roman"/>
          <w:sz w:val="24"/>
          <w:szCs w:val="24"/>
        </w:rPr>
        <w:t>Na podstawie art. 18 ust. 2 pkt 15 ustawy z dnia 8 marca 1990 r. o samorządzie gminnym</w:t>
      </w:r>
      <w:r w:rsidR="002A353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A016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016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DA016B">
        <w:rPr>
          <w:rFonts w:ascii="Times New Roman" w:hAnsi="Times New Roman" w:cs="Times New Roman"/>
          <w:sz w:val="24"/>
          <w:szCs w:val="24"/>
        </w:rPr>
        <w:t xml:space="preserve">. </w:t>
      </w:r>
      <w:r w:rsidR="002A3530">
        <w:rPr>
          <w:rFonts w:ascii="Times New Roman" w:hAnsi="Times New Roman" w:cs="Times New Roman"/>
          <w:sz w:val="24"/>
          <w:szCs w:val="24"/>
        </w:rPr>
        <w:t>Dz.U.2025 poz.</w:t>
      </w:r>
      <w:r w:rsidR="004010AD" w:rsidRPr="00DA016B">
        <w:rPr>
          <w:rFonts w:ascii="Times New Roman" w:hAnsi="Times New Roman" w:cs="Times New Roman"/>
          <w:sz w:val="24"/>
          <w:szCs w:val="24"/>
        </w:rPr>
        <w:t xml:space="preserve">1153 </w:t>
      </w:r>
      <w:r w:rsidRPr="00DA016B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Pr="00DA016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DA016B">
        <w:rPr>
          <w:rFonts w:ascii="Times New Roman" w:hAnsi="Times New Roman" w:cs="Times New Roman"/>
          <w:sz w:val="24"/>
          <w:szCs w:val="24"/>
        </w:rPr>
        <w:t>. zm.)</w:t>
      </w:r>
      <w:r w:rsidR="002A3530">
        <w:rPr>
          <w:rFonts w:ascii="Times New Roman" w:hAnsi="Times New Roman" w:cs="Times New Roman"/>
          <w:sz w:val="24"/>
          <w:szCs w:val="24"/>
        </w:rPr>
        <w:t xml:space="preserve">; </w:t>
      </w:r>
      <w:r w:rsidR="008B0952">
        <w:rPr>
          <w:rFonts w:ascii="Times New Roman" w:hAnsi="Times New Roman" w:cs="Times New Roman"/>
          <w:sz w:val="24"/>
          <w:szCs w:val="24"/>
        </w:rPr>
        <w:t xml:space="preserve"> art. 15 ust. 1 pkt. 6 </w:t>
      </w:r>
      <w:r w:rsidR="002A3530">
        <w:rPr>
          <w:rFonts w:ascii="Times New Roman" w:hAnsi="Times New Roman" w:cs="Times New Roman"/>
          <w:sz w:val="24"/>
          <w:szCs w:val="24"/>
        </w:rPr>
        <w:t>i</w:t>
      </w:r>
      <w:r w:rsidR="008B0952">
        <w:rPr>
          <w:rFonts w:ascii="Times New Roman" w:hAnsi="Times New Roman" w:cs="Times New Roman"/>
          <w:sz w:val="24"/>
          <w:szCs w:val="24"/>
        </w:rPr>
        <w:t xml:space="preserve"> </w:t>
      </w:r>
      <w:r w:rsidR="00523CD4">
        <w:rPr>
          <w:rFonts w:ascii="Times New Roman" w:hAnsi="Times New Roman" w:cs="Times New Roman"/>
          <w:sz w:val="24"/>
          <w:szCs w:val="24"/>
        </w:rPr>
        <w:t xml:space="preserve">ust. </w:t>
      </w:r>
      <w:r w:rsidR="008B0952">
        <w:rPr>
          <w:rFonts w:ascii="Times New Roman" w:hAnsi="Times New Roman" w:cs="Times New Roman"/>
          <w:sz w:val="24"/>
          <w:szCs w:val="24"/>
        </w:rPr>
        <w:t>2 ustawy z dnia</w:t>
      </w:r>
      <w:r w:rsidR="002A3530">
        <w:rPr>
          <w:rFonts w:ascii="Times New Roman" w:hAnsi="Times New Roman" w:cs="Times New Roman"/>
          <w:sz w:val="24"/>
          <w:szCs w:val="24"/>
        </w:rPr>
        <w:t xml:space="preserve"> </w:t>
      </w:r>
      <w:r w:rsidR="008B0952">
        <w:rPr>
          <w:rFonts w:ascii="Times New Roman" w:hAnsi="Times New Roman" w:cs="Times New Roman"/>
          <w:sz w:val="24"/>
          <w:szCs w:val="24"/>
        </w:rPr>
        <w:t>16 grudnia 2010 r.  o p</w:t>
      </w:r>
      <w:r w:rsidR="002A3530">
        <w:rPr>
          <w:rFonts w:ascii="Times New Roman" w:hAnsi="Times New Roman" w:cs="Times New Roman"/>
          <w:sz w:val="24"/>
          <w:szCs w:val="24"/>
        </w:rPr>
        <w:t xml:space="preserve">ublicznym transporcie </w:t>
      </w:r>
      <w:r w:rsidR="002A3530" w:rsidRPr="002A3530">
        <w:rPr>
          <w:rFonts w:ascii="Times New Roman" w:hAnsi="Times New Roman" w:cs="Times New Roman"/>
          <w:sz w:val="24"/>
          <w:szCs w:val="24"/>
        </w:rPr>
        <w:t>zbiorowym (</w:t>
      </w:r>
      <w:proofErr w:type="spellStart"/>
      <w:r w:rsidR="002A3530" w:rsidRPr="002A353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2A3530" w:rsidRPr="002A3530">
        <w:rPr>
          <w:rFonts w:ascii="Times New Roman" w:hAnsi="Times New Roman" w:cs="Times New Roman"/>
          <w:sz w:val="24"/>
          <w:szCs w:val="24"/>
        </w:rPr>
        <w:t xml:space="preserve">. </w:t>
      </w:r>
      <w:r w:rsidR="002A3530">
        <w:rPr>
          <w:rFonts w:ascii="Times New Roman" w:hAnsi="Times New Roman" w:cs="Times New Roman"/>
          <w:sz w:val="24"/>
          <w:szCs w:val="24"/>
        </w:rPr>
        <w:t xml:space="preserve">Dz.U.2025 poz. </w:t>
      </w:r>
      <w:r w:rsidR="002A3530" w:rsidRPr="002A3530">
        <w:rPr>
          <w:rFonts w:ascii="Times New Roman" w:hAnsi="Times New Roman" w:cs="Times New Roman"/>
          <w:sz w:val="24"/>
          <w:szCs w:val="24"/>
        </w:rPr>
        <w:t xml:space="preserve">285 ze  zm.)  oraz </w:t>
      </w:r>
      <w:r w:rsidRPr="002A3530">
        <w:rPr>
          <w:rFonts w:ascii="Times New Roman" w:hAnsi="Times New Roman" w:cs="Times New Roman"/>
          <w:sz w:val="24"/>
          <w:szCs w:val="24"/>
        </w:rPr>
        <w:t>art. 20f pkt 1</w:t>
      </w:r>
      <w:r w:rsidR="002A3530">
        <w:rPr>
          <w:rFonts w:ascii="Times New Roman" w:hAnsi="Times New Roman" w:cs="Times New Roman"/>
          <w:sz w:val="24"/>
          <w:szCs w:val="24"/>
        </w:rPr>
        <w:t>.</w:t>
      </w:r>
      <w:r w:rsidRPr="002A3530">
        <w:rPr>
          <w:rFonts w:ascii="Times New Roman" w:hAnsi="Times New Roman" w:cs="Times New Roman"/>
          <w:sz w:val="24"/>
          <w:szCs w:val="24"/>
        </w:rPr>
        <w:t xml:space="preserve"> ustawy z dnia 21 marca 1985 r. o drogach publicznych (t. j. </w:t>
      </w:r>
      <w:r w:rsidR="002A3530">
        <w:rPr>
          <w:rFonts w:ascii="Times New Roman" w:hAnsi="Times New Roman" w:cs="Times New Roman"/>
          <w:sz w:val="24"/>
          <w:szCs w:val="24"/>
        </w:rPr>
        <w:t xml:space="preserve">Dz.U.2025 poz. </w:t>
      </w:r>
      <w:r w:rsidR="00DA016B" w:rsidRPr="002A3530">
        <w:rPr>
          <w:rFonts w:ascii="Times New Roman" w:hAnsi="Times New Roman" w:cs="Times New Roman"/>
          <w:sz w:val="24"/>
          <w:szCs w:val="24"/>
        </w:rPr>
        <w:t>889</w:t>
      </w:r>
      <w:r w:rsidRPr="002A3530">
        <w:rPr>
          <w:rFonts w:ascii="Times New Roman" w:hAnsi="Times New Roman" w:cs="Times New Roman"/>
          <w:sz w:val="24"/>
          <w:szCs w:val="24"/>
        </w:rPr>
        <w:t>) Rada Gminy i Miasta Raszków uchwala, co następuje:</w:t>
      </w:r>
    </w:p>
    <w:p w:rsidR="00F63F13" w:rsidRPr="00DA016B" w:rsidRDefault="00F63F13" w:rsidP="00F63F13">
      <w:pPr>
        <w:jc w:val="both"/>
        <w:rPr>
          <w:rFonts w:ascii="Times New Roman" w:hAnsi="Times New Roman" w:cs="Times New Roman"/>
          <w:sz w:val="24"/>
          <w:szCs w:val="24"/>
        </w:rPr>
      </w:pPr>
      <w:r w:rsidRPr="00DA016B">
        <w:rPr>
          <w:rFonts w:ascii="Times New Roman" w:hAnsi="Times New Roman" w:cs="Times New Roman"/>
          <w:sz w:val="24"/>
          <w:szCs w:val="24"/>
        </w:rPr>
        <w:t xml:space="preserve">§ 1. Dla zaspokojenia potrzeb mieszkańców wskazuje się </w:t>
      </w:r>
      <w:r w:rsidR="002A3530">
        <w:rPr>
          <w:rFonts w:ascii="Times New Roman" w:hAnsi="Times New Roman" w:cs="Times New Roman"/>
          <w:sz w:val="24"/>
          <w:szCs w:val="24"/>
        </w:rPr>
        <w:t xml:space="preserve">miejsce </w:t>
      </w:r>
      <w:r w:rsidRPr="00DA016B">
        <w:rPr>
          <w:rFonts w:ascii="Times New Roman" w:hAnsi="Times New Roman" w:cs="Times New Roman"/>
          <w:sz w:val="24"/>
          <w:szCs w:val="24"/>
        </w:rPr>
        <w:t>utworzenia dodatkowego przystanku autobusowego w pasie drogi powiatowej P</w:t>
      </w:r>
      <w:r w:rsidR="005A1CF7" w:rsidRPr="00DA016B">
        <w:rPr>
          <w:rFonts w:ascii="Times New Roman" w:hAnsi="Times New Roman" w:cs="Times New Roman"/>
          <w:sz w:val="24"/>
          <w:szCs w:val="24"/>
        </w:rPr>
        <w:t>7825285</w:t>
      </w:r>
      <w:r w:rsidRPr="00DA016B">
        <w:rPr>
          <w:rFonts w:ascii="Times New Roman" w:hAnsi="Times New Roman" w:cs="Times New Roman"/>
          <w:sz w:val="24"/>
          <w:szCs w:val="24"/>
        </w:rPr>
        <w:t xml:space="preserve">P dz. nr </w:t>
      </w:r>
      <w:r w:rsidR="005A1CF7" w:rsidRPr="00DA016B">
        <w:rPr>
          <w:rFonts w:ascii="Times New Roman" w:hAnsi="Times New Roman" w:cs="Times New Roman"/>
          <w:sz w:val="24"/>
          <w:szCs w:val="24"/>
        </w:rPr>
        <w:t>527</w:t>
      </w:r>
      <w:r w:rsidRPr="00DA016B">
        <w:rPr>
          <w:rFonts w:ascii="Times New Roman" w:hAnsi="Times New Roman" w:cs="Times New Roman"/>
          <w:sz w:val="24"/>
          <w:szCs w:val="24"/>
        </w:rPr>
        <w:t xml:space="preserve"> w miejscowości </w:t>
      </w:r>
      <w:r w:rsidR="005A1CF7" w:rsidRPr="00DA016B">
        <w:rPr>
          <w:rFonts w:ascii="Times New Roman" w:hAnsi="Times New Roman" w:cs="Times New Roman"/>
          <w:sz w:val="24"/>
          <w:szCs w:val="24"/>
        </w:rPr>
        <w:t>Radłów naprzeciw posesji ul. Wiejska 17 w Radłowie.</w:t>
      </w:r>
      <w:r w:rsidRPr="00DA01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3F13" w:rsidRPr="00DA016B" w:rsidRDefault="00F63F13" w:rsidP="00F63F13">
      <w:pPr>
        <w:jc w:val="both"/>
        <w:rPr>
          <w:rFonts w:ascii="Times New Roman" w:hAnsi="Times New Roman" w:cs="Times New Roman"/>
          <w:sz w:val="24"/>
          <w:szCs w:val="24"/>
        </w:rPr>
      </w:pPr>
      <w:r w:rsidRPr="00DA016B">
        <w:rPr>
          <w:rFonts w:ascii="Times New Roman" w:hAnsi="Times New Roman" w:cs="Times New Roman"/>
          <w:sz w:val="24"/>
          <w:szCs w:val="24"/>
        </w:rPr>
        <w:t>§ 2. Wstępne miejsce lokalizacji nowego przystanku komunikacyjnego oznaczono w załączniku graficznym do niniejszej uchwały.</w:t>
      </w:r>
    </w:p>
    <w:p w:rsidR="00F63F13" w:rsidRPr="00DA016B" w:rsidRDefault="00F63F13" w:rsidP="00F63F13">
      <w:pPr>
        <w:jc w:val="both"/>
        <w:rPr>
          <w:rFonts w:ascii="Times New Roman" w:hAnsi="Times New Roman" w:cs="Times New Roman"/>
          <w:sz w:val="24"/>
          <w:szCs w:val="24"/>
        </w:rPr>
      </w:pPr>
      <w:r w:rsidRPr="00DA016B">
        <w:rPr>
          <w:rFonts w:ascii="Times New Roman" w:hAnsi="Times New Roman" w:cs="Times New Roman"/>
          <w:sz w:val="24"/>
          <w:szCs w:val="24"/>
        </w:rPr>
        <w:t>§ 3. Uchwała podlega przekazaniu do zarządcy drogi, celem uwzględnienia przy ostatecznej lokalizacji przystanku.</w:t>
      </w:r>
    </w:p>
    <w:p w:rsidR="00F63F13" w:rsidRPr="00DA016B" w:rsidRDefault="00F63F13" w:rsidP="00F63F13">
      <w:pPr>
        <w:rPr>
          <w:rFonts w:ascii="Times New Roman" w:hAnsi="Times New Roman" w:cs="Times New Roman"/>
          <w:sz w:val="24"/>
          <w:szCs w:val="24"/>
        </w:rPr>
      </w:pPr>
      <w:r w:rsidRPr="00DA016B">
        <w:rPr>
          <w:rFonts w:ascii="Times New Roman" w:hAnsi="Times New Roman" w:cs="Times New Roman"/>
          <w:sz w:val="24"/>
          <w:szCs w:val="24"/>
        </w:rPr>
        <w:t>§ 4. Wykonanie uchwały powierza się Burmistrzowi Gminy i Miasta Raszków.</w:t>
      </w:r>
    </w:p>
    <w:p w:rsidR="00F63F13" w:rsidRPr="00DA016B" w:rsidRDefault="00F63F13" w:rsidP="00F63F13">
      <w:pPr>
        <w:rPr>
          <w:rFonts w:ascii="Times New Roman" w:hAnsi="Times New Roman" w:cs="Times New Roman"/>
          <w:sz w:val="24"/>
          <w:szCs w:val="24"/>
        </w:rPr>
      </w:pPr>
      <w:r w:rsidRPr="00DA016B">
        <w:rPr>
          <w:rFonts w:ascii="Times New Roman" w:hAnsi="Times New Roman" w:cs="Times New Roman"/>
          <w:sz w:val="24"/>
          <w:szCs w:val="24"/>
        </w:rPr>
        <w:t>§ 5. Uchwała wchodzi w życie z dniem podjęcia.</w:t>
      </w:r>
    </w:p>
    <w:p w:rsidR="00F63F13" w:rsidRPr="00DA016B" w:rsidRDefault="00F63F13" w:rsidP="00F63F13">
      <w:pPr>
        <w:rPr>
          <w:rFonts w:ascii="Times New Roman" w:hAnsi="Times New Roman" w:cs="Times New Roman"/>
          <w:sz w:val="24"/>
          <w:szCs w:val="24"/>
        </w:rPr>
      </w:pPr>
    </w:p>
    <w:p w:rsidR="00F63F13" w:rsidRPr="00DA016B" w:rsidRDefault="00F63F13" w:rsidP="00F63F13">
      <w:pPr>
        <w:rPr>
          <w:rFonts w:ascii="Times New Roman" w:hAnsi="Times New Roman" w:cs="Times New Roman"/>
          <w:sz w:val="24"/>
          <w:szCs w:val="24"/>
        </w:rPr>
      </w:pPr>
    </w:p>
    <w:p w:rsidR="00F63F13" w:rsidRPr="00DA016B" w:rsidRDefault="00F63F13" w:rsidP="00F63F13">
      <w:pPr>
        <w:rPr>
          <w:rFonts w:ascii="Times New Roman" w:hAnsi="Times New Roman" w:cs="Times New Roman"/>
          <w:sz w:val="24"/>
          <w:szCs w:val="24"/>
        </w:rPr>
      </w:pPr>
    </w:p>
    <w:p w:rsidR="00F63F13" w:rsidRPr="00DA016B" w:rsidRDefault="00F63F13" w:rsidP="00F63F13">
      <w:pPr>
        <w:rPr>
          <w:rFonts w:ascii="Times New Roman" w:hAnsi="Times New Roman" w:cs="Times New Roman"/>
          <w:sz w:val="24"/>
          <w:szCs w:val="24"/>
        </w:rPr>
      </w:pPr>
    </w:p>
    <w:p w:rsidR="00F63F13" w:rsidRPr="00DA016B" w:rsidRDefault="00F63F13" w:rsidP="00F63F13">
      <w:pPr>
        <w:rPr>
          <w:rFonts w:ascii="Times New Roman" w:hAnsi="Times New Roman" w:cs="Times New Roman"/>
          <w:sz w:val="24"/>
          <w:szCs w:val="24"/>
        </w:rPr>
      </w:pPr>
    </w:p>
    <w:p w:rsidR="00F63F13" w:rsidRPr="00DA016B" w:rsidRDefault="00F63F13" w:rsidP="00F63F13">
      <w:pPr>
        <w:rPr>
          <w:rFonts w:ascii="Times New Roman" w:hAnsi="Times New Roman" w:cs="Times New Roman"/>
          <w:sz w:val="24"/>
          <w:szCs w:val="24"/>
        </w:rPr>
      </w:pPr>
    </w:p>
    <w:p w:rsidR="00F63F13" w:rsidRPr="00DA016B" w:rsidRDefault="00F63F13" w:rsidP="00F63F13">
      <w:pPr>
        <w:rPr>
          <w:rFonts w:ascii="Times New Roman" w:hAnsi="Times New Roman" w:cs="Times New Roman"/>
          <w:sz w:val="24"/>
          <w:szCs w:val="24"/>
        </w:rPr>
      </w:pPr>
    </w:p>
    <w:p w:rsidR="00772DDF" w:rsidRPr="00DA016B" w:rsidRDefault="00772DDF" w:rsidP="00F63F13">
      <w:pPr>
        <w:rPr>
          <w:rFonts w:ascii="Times New Roman" w:hAnsi="Times New Roman" w:cs="Times New Roman"/>
          <w:sz w:val="24"/>
          <w:szCs w:val="24"/>
        </w:rPr>
      </w:pPr>
    </w:p>
    <w:p w:rsidR="00772DDF" w:rsidRPr="00DA016B" w:rsidRDefault="00772DDF" w:rsidP="00F63F13">
      <w:pPr>
        <w:rPr>
          <w:rFonts w:ascii="Times New Roman" w:hAnsi="Times New Roman" w:cs="Times New Roman"/>
          <w:sz w:val="24"/>
          <w:szCs w:val="24"/>
        </w:rPr>
      </w:pPr>
    </w:p>
    <w:p w:rsidR="00772DDF" w:rsidRDefault="00772DDF" w:rsidP="00F63F13">
      <w:pPr>
        <w:rPr>
          <w:rFonts w:ascii="Times New Roman" w:hAnsi="Times New Roman" w:cs="Times New Roman"/>
          <w:sz w:val="24"/>
          <w:szCs w:val="24"/>
        </w:rPr>
      </w:pPr>
    </w:p>
    <w:p w:rsidR="00DF30E7" w:rsidRDefault="00DF30E7" w:rsidP="00F63F13">
      <w:pPr>
        <w:rPr>
          <w:rFonts w:ascii="Times New Roman" w:hAnsi="Times New Roman" w:cs="Times New Roman"/>
          <w:sz w:val="24"/>
          <w:szCs w:val="24"/>
        </w:rPr>
      </w:pPr>
    </w:p>
    <w:p w:rsidR="00DF30E7" w:rsidRDefault="00DF30E7" w:rsidP="00F63F13">
      <w:pPr>
        <w:rPr>
          <w:rFonts w:ascii="Times New Roman" w:hAnsi="Times New Roman" w:cs="Times New Roman"/>
          <w:sz w:val="24"/>
          <w:szCs w:val="24"/>
        </w:rPr>
      </w:pPr>
    </w:p>
    <w:p w:rsidR="00F63F13" w:rsidRPr="00DA016B" w:rsidRDefault="00F63F13" w:rsidP="002A3530">
      <w:pPr>
        <w:rPr>
          <w:rFonts w:ascii="Times New Roman" w:hAnsi="Times New Roman" w:cs="Times New Roman"/>
          <w:sz w:val="24"/>
          <w:szCs w:val="24"/>
        </w:rPr>
      </w:pPr>
    </w:p>
    <w:p w:rsidR="00F63F13" w:rsidRPr="00DA016B" w:rsidRDefault="00F63F13" w:rsidP="00DA01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016B">
        <w:rPr>
          <w:rFonts w:ascii="Times New Roman" w:hAnsi="Times New Roman" w:cs="Times New Roman"/>
          <w:sz w:val="24"/>
          <w:szCs w:val="24"/>
        </w:rPr>
        <w:t>Uzasadnienie</w:t>
      </w:r>
    </w:p>
    <w:p w:rsidR="00F63F13" w:rsidRPr="00DA016B" w:rsidRDefault="00F63F13" w:rsidP="00DA01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016B">
        <w:rPr>
          <w:rFonts w:ascii="Times New Roman" w:hAnsi="Times New Roman" w:cs="Times New Roman"/>
          <w:sz w:val="24"/>
          <w:szCs w:val="24"/>
        </w:rPr>
        <w:t xml:space="preserve">do uchwały </w:t>
      </w:r>
      <w:r w:rsidR="005A1CF7" w:rsidRPr="00DA016B">
        <w:rPr>
          <w:rFonts w:ascii="Times New Roman" w:hAnsi="Times New Roman" w:cs="Times New Roman"/>
          <w:sz w:val="24"/>
          <w:szCs w:val="24"/>
        </w:rPr>
        <w:t>…………</w:t>
      </w:r>
    </w:p>
    <w:p w:rsidR="00F63F13" w:rsidRPr="00DA016B" w:rsidRDefault="00F63F13" w:rsidP="00DA01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016B">
        <w:rPr>
          <w:rFonts w:ascii="Times New Roman" w:hAnsi="Times New Roman" w:cs="Times New Roman"/>
          <w:sz w:val="24"/>
          <w:szCs w:val="24"/>
        </w:rPr>
        <w:t>Rady Gminy i Miasta Raszków</w:t>
      </w:r>
    </w:p>
    <w:p w:rsidR="00F63F13" w:rsidRDefault="00F63F13" w:rsidP="00DA01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016B">
        <w:rPr>
          <w:rFonts w:ascii="Times New Roman" w:hAnsi="Times New Roman" w:cs="Times New Roman"/>
          <w:sz w:val="24"/>
          <w:szCs w:val="24"/>
        </w:rPr>
        <w:t xml:space="preserve">z dnia </w:t>
      </w:r>
      <w:r w:rsidR="005A1CF7" w:rsidRPr="00DA016B">
        <w:rPr>
          <w:rFonts w:ascii="Times New Roman" w:hAnsi="Times New Roman" w:cs="Times New Roman"/>
          <w:sz w:val="24"/>
          <w:szCs w:val="24"/>
        </w:rPr>
        <w:t>………………..</w:t>
      </w:r>
    </w:p>
    <w:p w:rsidR="00DA016B" w:rsidRPr="00DA016B" w:rsidRDefault="00DA016B" w:rsidP="00DA01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1CF7" w:rsidRPr="00DA016B" w:rsidRDefault="00F63F13" w:rsidP="005A1CF7">
      <w:pPr>
        <w:rPr>
          <w:rFonts w:ascii="Times New Roman" w:hAnsi="Times New Roman" w:cs="Times New Roman"/>
          <w:sz w:val="24"/>
          <w:szCs w:val="24"/>
        </w:rPr>
      </w:pPr>
      <w:r w:rsidRPr="00DA016B">
        <w:rPr>
          <w:rFonts w:ascii="Times New Roman" w:hAnsi="Times New Roman" w:cs="Times New Roman"/>
          <w:sz w:val="24"/>
          <w:szCs w:val="24"/>
        </w:rPr>
        <w:t xml:space="preserve">w sprawie: </w:t>
      </w:r>
      <w:r w:rsidR="005A1CF7" w:rsidRPr="00DA016B">
        <w:rPr>
          <w:rFonts w:ascii="Times New Roman" w:hAnsi="Times New Roman" w:cs="Times New Roman"/>
          <w:sz w:val="24"/>
          <w:szCs w:val="24"/>
        </w:rPr>
        <w:t xml:space="preserve">utworzenia dodatkowego przystanku autobusowego w pasie drogi powiatowej w miejscowości Radłów </w:t>
      </w:r>
    </w:p>
    <w:p w:rsidR="00F63F13" w:rsidRPr="00DA016B" w:rsidRDefault="00F63F13" w:rsidP="00F63F13">
      <w:pPr>
        <w:rPr>
          <w:rFonts w:ascii="Times New Roman" w:hAnsi="Times New Roman" w:cs="Times New Roman"/>
          <w:sz w:val="24"/>
          <w:szCs w:val="24"/>
        </w:rPr>
      </w:pPr>
    </w:p>
    <w:p w:rsidR="00F63F13" w:rsidRPr="00DA016B" w:rsidRDefault="00F63F13" w:rsidP="00C15E3B">
      <w:pPr>
        <w:jc w:val="both"/>
        <w:rPr>
          <w:rFonts w:ascii="Times New Roman" w:hAnsi="Times New Roman" w:cs="Times New Roman"/>
          <w:sz w:val="24"/>
          <w:szCs w:val="24"/>
        </w:rPr>
      </w:pPr>
      <w:r w:rsidRPr="00DA016B">
        <w:rPr>
          <w:rFonts w:ascii="Times New Roman" w:hAnsi="Times New Roman" w:cs="Times New Roman"/>
          <w:sz w:val="24"/>
          <w:szCs w:val="24"/>
        </w:rPr>
        <w:t>W oparciu o art. 20f pkt 1 ustawy z dnia 21 marca 1985 r. o drogach</w:t>
      </w:r>
      <w:r w:rsidR="00F64FF8" w:rsidRPr="00DA016B">
        <w:rPr>
          <w:rFonts w:ascii="Times New Roman" w:hAnsi="Times New Roman" w:cs="Times New Roman"/>
          <w:sz w:val="24"/>
          <w:szCs w:val="24"/>
        </w:rPr>
        <w:t xml:space="preserve"> publicznych </w:t>
      </w:r>
      <w:r w:rsidRPr="00DA016B">
        <w:rPr>
          <w:rFonts w:ascii="Times New Roman" w:hAnsi="Times New Roman" w:cs="Times New Roman"/>
          <w:sz w:val="24"/>
          <w:szCs w:val="24"/>
        </w:rPr>
        <w:t>Rada Gminy i Miasta Raszków dla zaspokojenia potrzeb miesz</w:t>
      </w:r>
      <w:r w:rsidR="00F64FF8" w:rsidRPr="00DA016B">
        <w:rPr>
          <w:rFonts w:ascii="Times New Roman" w:hAnsi="Times New Roman" w:cs="Times New Roman"/>
          <w:sz w:val="24"/>
          <w:szCs w:val="24"/>
        </w:rPr>
        <w:t xml:space="preserve">kańców ustala wstępnie w formie </w:t>
      </w:r>
      <w:r w:rsidRPr="00DA016B">
        <w:rPr>
          <w:rFonts w:ascii="Times New Roman" w:hAnsi="Times New Roman" w:cs="Times New Roman"/>
          <w:sz w:val="24"/>
          <w:szCs w:val="24"/>
        </w:rPr>
        <w:t>uchwały miejsce lokalizacji nowego przystanku komunikacyjnego usytuo</w:t>
      </w:r>
      <w:r w:rsidR="00F64FF8" w:rsidRPr="00DA016B">
        <w:rPr>
          <w:rFonts w:ascii="Times New Roman" w:hAnsi="Times New Roman" w:cs="Times New Roman"/>
          <w:sz w:val="24"/>
          <w:szCs w:val="24"/>
        </w:rPr>
        <w:t>wanego w ciągu drogi powiatowej P7825285P</w:t>
      </w:r>
      <w:r w:rsidRPr="00DA016B">
        <w:rPr>
          <w:rFonts w:ascii="Times New Roman" w:hAnsi="Times New Roman" w:cs="Times New Roman"/>
          <w:sz w:val="24"/>
          <w:szCs w:val="24"/>
        </w:rPr>
        <w:t xml:space="preserve"> dz. nr </w:t>
      </w:r>
      <w:r w:rsidR="00F64FF8" w:rsidRPr="00DA016B">
        <w:rPr>
          <w:rFonts w:ascii="Times New Roman" w:hAnsi="Times New Roman" w:cs="Times New Roman"/>
          <w:sz w:val="24"/>
          <w:szCs w:val="24"/>
        </w:rPr>
        <w:t>527</w:t>
      </w:r>
      <w:r w:rsidRPr="00DA016B">
        <w:rPr>
          <w:rFonts w:ascii="Times New Roman" w:hAnsi="Times New Roman" w:cs="Times New Roman"/>
          <w:sz w:val="24"/>
          <w:szCs w:val="24"/>
        </w:rPr>
        <w:t xml:space="preserve"> w m. </w:t>
      </w:r>
      <w:r w:rsidR="00F64FF8" w:rsidRPr="00DA016B">
        <w:rPr>
          <w:rFonts w:ascii="Times New Roman" w:hAnsi="Times New Roman" w:cs="Times New Roman"/>
          <w:sz w:val="24"/>
          <w:szCs w:val="24"/>
        </w:rPr>
        <w:t>Radłów ul. Wiejska</w:t>
      </w:r>
      <w:r w:rsidRPr="00DA016B">
        <w:rPr>
          <w:rFonts w:ascii="Times New Roman" w:hAnsi="Times New Roman" w:cs="Times New Roman"/>
          <w:sz w:val="24"/>
          <w:szCs w:val="24"/>
        </w:rPr>
        <w:t xml:space="preserve"> </w:t>
      </w:r>
      <w:r w:rsidR="00F64FF8" w:rsidRPr="00DA016B">
        <w:rPr>
          <w:rFonts w:ascii="Times New Roman" w:hAnsi="Times New Roman" w:cs="Times New Roman"/>
          <w:sz w:val="24"/>
          <w:szCs w:val="24"/>
        </w:rPr>
        <w:t>naprzeciw posesji Radłów ul. Wiejska 17</w:t>
      </w:r>
      <w:r w:rsidRPr="00DA016B">
        <w:rPr>
          <w:rFonts w:ascii="Times New Roman" w:hAnsi="Times New Roman" w:cs="Times New Roman"/>
          <w:sz w:val="24"/>
          <w:szCs w:val="24"/>
        </w:rPr>
        <w:t>. Zarządca drogi jest obowiązany uwzględnić wskazaną</w:t>
      </w:r>
      <w:r w:rsidR="00C15E3B" w:rsidRPr="00DA016B">
        <w:rPr>
          <w:rFonts w:ascii="Times New Roman" w:hAnsi="Times New Roman" w:cs="Times New Roman"/>
          <w:sz w:val="24"/>
          <w:szCs w:val="24"/>
        </w:rPr>
        <w:t xml:space="preserve"> </w:t>
      </w:r>
      <w:r w:rsidRPr="00DA016B">
        <w:rPr>
          <w:rFonts w:ascii="Times New Roman" w:hAnsi="Times New Roman" w:cs="Times New Roman"/>
          <w:sz w:val="24"/>
          <w:szCs w:val="24"/>
        </w:rPr>
        <w:t>lokalizację.</w:t>
      </w:r>
    </w:p>
    <w:p w:rsidR="00F63F13" w:rsidRPr="00DA016B" w:rsidRDefault="00F63F13" w:rsidP="00C15E3B">
      <w:pPr>
        <w:jc w:val="both"/>
        <w:rPr>
          <w:rFonts w:ascii="Times New Roman" w:hAnsi="Times New Roman" w:cs="Times New Roman"/>
          <w:sz w:val="24"/>
          <w:szCs w:val="24"/>
        </w:rPr>
      </w:pPr>
      <w:r w:rsidRPr="00DA016B">
        <w:rPr>
          <w:rFonts w:ascii="Times New Roman" w:hAnsi="Times New Roman" w:cs="Times New Roman"/>
          <w:sz w:val="24"/>
          <w:szCs w:val="24"/>
        </w:rPr>
        <w:t>O ostatecznej lokalizacji nowego przystanku decyduje zarządca drogi, uwz</w:t>
      </w:r>
      <w:r w:rsidR="00F64FF8" w:rsidRPr="00DA016B">
        <w:rPr>
          <w:rFonts w:ascii="Times New Roman" w:hAnsi="Times New Roman" w:cs="Times New Roman"/>
          <w:sz w:val="24"/>
          <w:szCs w:val="24"/>
        </w:rPr>
        <w:t xml:space="preserve">ględniając charakter drogi oraz </w:t>
      </w:r>
      <w:r w:rsidRPr="00DA016B">
        <w:rPr>
          <w:rFonts w:ascii="Times New Roman" w:hAnsi="Times New Roman" w:cs="Times New Roman"/>
          <w:sz w:val="24"/>
          <w:szCs w:val="24"/>
        </w:rPr>
        <w:t>warunki bezpieczeństwa ruchu drogowego.</w:t>
      </w:r>
    </w:p>
    <w:p w:rsidR="00F63F13" w:rsidRPr="00DA016B" w:rsidRDefault="00F63F13" w:rsidP="00C15E3B">
      <w:pPr>
        <w:jc w:val="both"/>
        <w:rPr>
          <w:rFonts w:ascii="Times New Roman" w:hAnsi="Times New Roman" w:cs="Times New Roman"/>
          <w:sz w:val="24"/>
          <w:szCs w:val="24"/>
        </w:rPr>
      </w:pPr>
      <w:r w:rsidRPr="00DA016B">
        <w:rPr>
          <w:rFonts w:ascii="Times New Roman" w:hAnsi="Times New Roman" w:cs="Times New Roman"/>
          <w:sz w:val="24"/>
          <w:szCs w:val="24"/>
        </w:rPr>
        <w:t>Wskazanie miejsca lokalizacji nowego przystanku komunikacyjnego</w:t>
      </w:r>
      <w:r w:rsidR="00F64FF8" w:rsidRPr="00DA016B">
        <w:rPr>
          <w:rFonts w:ascii="Times New Roman" w:hAnsi="Times New Roman" w:cs="Times New Roman"/>
          <w:sz w:val="24"/>
          <w:szCs w:val="24"/>
        </w:rPr>
        <w:t xml:space="preserve"> następuje w celu uwzględnienia </w:t>
      </w:r>
      <w:r w:rsidRPr="00DA016B">
        <w:rPr>
          <w:rFonts w:ascii="Times New Roman" w:hAnsi="Times New Roman" w:cs="Times New Roman"/>
          <w:sz w:val="24"/>
          <w:szCs w:val="24"/>
        </w:rPr>
        <w:t xml:space="preserve">potrzeb mieszkańców miejscowości </w:t>
      </w:r>
      <w:r w:rsidR="00F64FF8" w:rsidRPr="00DA016B">
        <w:rPr>
          <w:rFonts w:ascii="Times New Roman" w:hAnsi="Times New Roman" w:cs="Times New Roman"/>
          <w:sz w:val="24"/>
          <w:szCs w:val="24"/>
        </w:rPr>
        <w:t>Radłów</w:t>
      </w:r>
      <w:r w:rsidRPr="00DA016B">
        <w:rPr>
          <w:rFonts w:ascii="Times New Roman" w:hAnsi="Times New Roman" w:cs="Times New Roman"/>
          <w:sz w:val="24"/>
          <w:szCs w:val="24"/>
        </w:rPr>
        <w:t>. Wstępne miejsc</w:t>
      </w:r>
      <w:r w:rsidR="00F64FF8" w:rsidRPr="00DA016B">
        <w:rPr>
          <w:rFonts w:ascii="Times New Roman" w:hAnsi="Times New Roman" w:cs="Times New Roman"/>
          <w:sz w:val="24"/>
          <w:szCs w:val="24"/>
        </w:rPr>
        <w:t xml:space="preserve">e lokalizacji nowego przystanku </w:t>
      </w:r>
      <w:r w:rsidRPr="00DA016B">
        <w:rPr>
          <w:rFonts w:ascii="Times New Roman" w:hAnsi="Times New Roman" w:cs="Times New Roman"/>
          <w:sz w:val="24"/>
          <w:szCs w:val="24"/>
        </w:rPr>
        <w:t>komunikacyjnego skraca dystans do miejsc zamieszkania i wpłynie na</w:t>
      </w:r>
      <w:r w:rsidR="00F64FF8" w:rsidRPr="00DA016B">
        <w:rPr>
          <w:rFonts w:ascii="Times New Roman" w:hAnsi="Times New Roman" w:cs="Times New Roman"/>
          <w:sz w:val="24"/>
          <w:szCs w:val="24"/>
        </w:rPr>
        <w:t xml:space="preserve"> poprawę bezpieczeństwa w ruchu </w:t>
      </w:r>
      <w:r w:rsidRPr="00DA016B">
        <w:rPr>
          <w:rFonts w:ascii="Times New Roman" w:hAnsi="Times New Roman" w:cs="Times New Roman"/>
          <w:sz w:val="24"/>
          <w:szCs w:val="24"/>
        </w:rPr>
        <w:t>drogowym.</w:t>
      </w:r>
    </w:p>
    <w:p w:rsidR="00F63F13" w:rsidRPr="00DA016B" w:rsidRDefault="00F63F13" w:rsidP="00C15E3B">
      <w:pPr>
        <w:jc w:val="both"/>
        <w:rPr>
          <w:rFonts w:ascii="Times New Roman" w:hAnsi="Times New Roman" w:cs="Times New Roman"/>
          <w:sz w:val="24"/>
          <w:szCs w:val="24"/>
        </w:rPr>
      </w:pPr>
      <w:r w:rsidRPr="00DA016B">
        <w:rPr>
          <w:rFonts w:ascii="Times New Roman" w:hAnsi="Times New Roman" w:cs="Times New Roman"/>
          <w:sz w:val="24"/>
          <w:szCs w:val="24"/>
        </w:rPr>
        <w:t>Wobec powyższego przyjęcie niniejszej uchwały jest uzasadnione</w:t>
      </w:r>
    </w:p>
    <w:sectPr w:rsidR="00F63F13" w:rsidRPr="00DA0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514"/>
    <w:rsid w:val="00071418"/>
    <w:rsid w:val="002A3530"/>
    <w:rsid w:val="004010AD"/>
    <w:rsid w:val="00523CD4"/>
    <w:rsid w:val="005A1CF7"/>
    <w:rsid w:val="00772DDF"/>
    <w:rsid w:val="00781FF7"/>
    <w:rsid w:val="008B0952"/>
    <w:rsid w:val="00906B50"/>
    <w:rsid w:val="00A14514"/>
    <w:rsid w:val="00C15E3B"/>
    <w:rsid w:val="00C40A46"/>
    <w:rsid w:val="00D3191D"/>
    <w:rsid w:val="00D735C0"/>
    <w:rsid w:val="00DA016B"/>
    <w:rsid w:val="00DF30E7"/>
    <w:rsid w:val="00F63F13"/>
    <w:rsid w:val="00F6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C7186-0AF7-44D8-8D40-0392E548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1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41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4010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Leja Elżbieta</dc:creator>
  <cp:keywords/>
  <dc:description/>
  <cp:lastModifiedBy>Leja Elżbieta</cp:lastModifiedBy>
  <cp:revision>12</cp:revision>
  <cp:lastPrinted>2026-01-27T14:36:00Z</cp:lastPrinted>
  <dcterms:created xsi:type="dcterms:W3CDTF">2026-01-26T07:55:00Z</dcterms:created>
  <dcterms:modified xsi:type="dcterms:W3CDTF">2026-01-27T14:37:00Z</dcterms:modified>
</cp:coreProperties>
</file>