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D4" w:rsidRDefault="009F06D4" w:rsidP="009F06D4">
      <w:pPr>
        <w:jc w:val="center"/>
        <w:rPr>
          <w:lang w:val="pl-PL"/>
        </w:rPr>
      </w:pPr>
    </w:p>
    <w:p w:rsidR="009F06D4" w:rsidRDefault="009F06D4" w:rsidP="009F06D4">
      <w:pPr>
        <w:jc w:val="center"/>
        <w:rPr>
          <w:lang w:val="pl-PL"/>
        </w:rPr>
      </w:pPr>
      <w:r>
        <w:rPr>
          <w:lang w:val="pl-PL"/>
        </w:rPr>
        <w:t>Uchwała Nr</w:t>
      </w:r>
      <w:r w:rsidR="00A03B7A">
        <w:rPr>
          <w:lang w:val="pl-PL"/>
        </w:rPr>
        <w:t xml:space="preserve"> …………..</w:t>
      </w:r>
    </w:p>
    <w:p w:rsidR="009F06D4" w:rsidRDefault="009F06D4" w:rsidP="009F06D4">
      <w:pPr>
        <w:jc w:val="center"/>
        <w:rPr>
          <w:lang w:val="pl-PL"/>
        </w:rPr>
      </w:pPr>
      <w:r>
        <w:rPr>
          <w:lang w:val="pl-PL"/>
        </w:rPr>
        <w:t>Rady Gminy i Miasta Raszków</w:t>
      </w:r>
    </w:p>
    <w:p w:rsidR="009F06D4" w:rsidRDefault="009F06D4" w:rsidP="009F06D4">
      <w:pPr>
        <w:jc w:val="center"/>
        <w:rPr>
          <w:lang w:val="pl-PL"/>
        </w:rPr>
      </w:pPr>
      <w:r>
        <w:rPr>
          <w:lang w:val="pl-PL"/>
        </w:rPr>
        <w:t>z dnia</w:t>
      </w:r>
      <w:r w:rsidR="00A03B7A">
        <w:rPr>
          <w:lang w:val="pl-PL"/>
        </w:rPr>
        <w:t xml:space="preserve"> ………..</w:t>
      </w:r>
    </w:p>
    <w:p w:rsidR="009F06D4" w:rsidRDefault="009F06D4" w:rsidP="009F06D4">
      <w:pPr>
        <w:jc w:val="center"/>
        <w:rPr>
          <w:lang w:val="pl-PL"/>
        </w:rPr>
      </w:pPr>
    </w:p>
    <w:p w:rsidR="009F06D4" w:rsidRDefault="009F06D4" w:rsidP="009F06D4">
      <w:pPr>
        <w:jc w:val="center"/>
        <w:rPr>
          <w:lang w:val="pl-PL"/>
        </w:rPr>
      </w:pPr>
      <w:r>
        <w:rPr>
          <w:lang w:val="pl-PL"/>
        </w:rPr>
        <w:t>w sprawie objęcia przez Gminę i Miasto Raszków kolejnych udziałów w spółce</w:t>
      </w:r>
    </w:p>
    <w:p w:rsidR="009F06D4" w:rsidRDefault="009F06D4" w:rsidP="009F06D4">
      <w:pPr>
        <w:jc w:val="center"/>
        <w:rPr>
          <w:lang w:val="pl-PL"/>
        </w:rPr>
      </w:pPr>
      <w:r>
        <w:rPr>
          <w:lang w:val="pl-PL"/>
        </w:rPr>
        <w:t>Oświetlenie Uliczne i Drogowe Sp. z o.o.</w:t>
      </w: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  <w:r>
        <w:rPr>
          <w:lang w:val="pl-PL"/>
        </w:rPr>
        <w:t>Na podstawie art. 18 ust. 2 pkt 9 lit. g ustawy z dnia 8 marca 1990 roku o samorządzie gminnym (</w:t>
      </w:r>
      <w:r w:rsidR="00910856">
        <w:t>Dz.U. z 2025 r. poz. 1153</w:t>
      </w:r>
      <w:r>
        <w:rPr>
          <w:lang w:val="pl-PL"/>
        </w:rPr>
        <w:t>)</w:t>
      </w:r>
      <w:r w:rsidR="00DF173F">
        <w:rPr>
          <w:lang w:val="pl-PL"/>
        </w:rPr>
        <w:t xml:space="preserve"> oraz na podstawie §2 i § 3 Uchwały  nr XVII/130/2012 Rady Gminy i Miasta Raszków  w sprawie zasad wnoszenia, cofania  i zbywania udziałów i akcji  (</w:t>
      </w:r>
      <w:r w:rsidR="008445DC" w:rsidRPr="008445DC">
        <w:rPr>
          <w:rStyle w:val="Pogrubienie"/>
          <w:b w:val="0"/>
        </w:rPr>
        <w:t>Dz. Urz. Woj.</w:t>
      </w:r>
      <w:r w:rsidR="008445DC">
        <w:rPr>
          <w:rStyle w:val="t286pc"/>
        </w:rPr>
        <w:t xml:space="preserve"> </w:t>
      </w:r>
      <w:r w:rsidR="008445DC">
        <w:rPr>
          <w:rStyle w:val="t286pc"/>
          <w:lang w:val="pl-PL"/>
        </w:rPr>
        <w:t xml:space="preserve">Wlkp. </w:t>
      </w:r>
      <w:r w:rsidR="00DF173F">
        <w:rPr>
          <w:lang w:val="pl-PL"/>
        </w:rPr>
        <w:t xml:space="preserve">poz. 3679) </w:t>
      </w:r>
      <w:r>
        <w:rPr>
          <w:lang w:val="pl-PL"/>
        </w:rPr>
        <w:t xml:space="preserve"> Rada Gminy i Miasta Raszków uchwala co następuje:</w:t>
      </w: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  <w:r>
        <w:rPr>
          <w:b/>
          <w:lang w:val="pl-PL"/>
        </w:rPr>
        <w:t>§ 1.</w:t>
      </w:r>
      <w:r>
        <w:rPr>
          <w:lang w:val="pl-PL"/>
        </w:rPr>
        <w:t xml:space="preserve"> Gmina i Miasto Raszków wnosi do Spółki Oświetlenie Uliczne i Drogowe Sp. z o.o. </w:t>
      </w:r>
      <w:r>
        <w:rPr>
          <w:lang w:val="pl-PL"/>
        </w:rPr>
        <w:br/>
        <w:t xml:space="preserve">w Kaliszu wpisanej do KRS pod numerem 0000081004 wkład pieniężny w wysokości </w:t>
      </w:r>
      <w:r w:rsidR="00DF173F">
        <w:rPr>
          <w:lang w:val="pl-PL"/>
        </w:rPr>
        <w:t>50</w:t>
      </w:r>
      <w:r>
        <w:rPr>
          <w:lang w:val="pl-PL"/>
        </w:rPr>
        <w:t> 000,00zł. (</w:t>
      </w:r>
      <w:r w:rsidR="00DF173F">
        <w:rPr>
          <w:lang w:val="pl-PL"/>
        </w:rPr>
        <w:t xml:space="preserve">pięćdziesiąt </w:t>
      </w:r>
      <w:r>
        <w:rPr>
          <w:lang w:val="pl-PL"/>
        </w:rPr>
        <w:t>tysięcy</w:t>
      </w:r>
      <w:r w:rsidR="00DF173F">
        <w:rPr>
          <w:lang w:val="pl-PL"/>
        </w:rPr>
        <w:t xml:space="preserve"> </w:t>
      </w:r>
      <w:r>
        <w:rPr>
          <w:lang w:val="pl-PL"/>
        </w:rPr>
        <w:t>złotych</w:t>
      </w:r>
      <w:r>
        <w:rPr>
          <w:vertAlign w:val="superscript"/>
          <w:lang w:val="pl-PL"/>
        </w:rPr>
        <w:t>00</w:t>
      </w:r>
      <w:r>
        <w:rPr>
          <w:lang w:val="pl-PL"/>
        </w:rPr>
        <w:t>/</w:t>
      </w:r>
      <w:r>
        <w:rPr>
          <w:vertAlign w:val="subscript"/>
          <w:lang w:val="pl-PL"/>
        </w:rPr>
        <w:t>100</w:t>
      </w:r>
      <w:r>
        <w:rPr>
          <w:lang w:val="pl-PL"/>
        </w:rPr>
        <w:t xml:space="preserve">) i obejmuje </w:t>
      </w:r>
      <w:r w:rsidR="008445DC">
        <w:rPr>
          <w:lang w:val="pl-PL"/>
        </w:rPr>
        <w:t xml:space="preserve">50 </w:t>
      </w:r>
      <w:r>
        <w:rPr>
          <w:lang w:val="pl-PL"/>
        </w:rPr>
        <w:t>now</w:t>
      </w:r>
      <w:r w:rsidR="008445DC">
        <w:rPr>
          <w:lang w:val="pl-PL"/>
        </w:rPr>
        <w:t xml:space="preserve">ych udziałów w w/w Spółce, o wartości </w:t>
      </w:r>
      <w:r>
        <w:rPr>
          <w:lang w:val="pl-PL"/>
        </w:rPr>
        <w:t>nominaln</w:t>
      </w:r>
      <w:r w:rsidR="008445DC">
        <w:rPr>
          <w:lang w:val="pl-PL"/>
        </w:rPr>
        <w:t>ej</w:t>
      </w:r>
      <w:r>
        <w:rPr>
          <w:lang w:val="pl-PL"/>
        </w:rPr>
        <w:t xml:space="preserve"> 1000,00zł każdy.</w:t>
      </w:r>
      <w:bookmarkStart w:id="0" w:name="_GoBack"/>
      <w:bookmarkEnd w:id="0"/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  <w:r>
        <w:rPr>
          <w:b/>
          <w:lang w:val="pl-PL"/>
        </w:rPr>
        <w:t>§ 2.</w:t>
      </w:r>
      <w:r>
        <w:rPr>
          <w:lang w:val="pl-PL"/>
        </w:rPr>
        <w:t xml:space="preserve"> Wykonanie uchwały powierza się Burmistrzowi Gminy i Miasta Raszków.</w:t>
      </w: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  <w:r>
        <w:rPr>
          <w:b/>
          <w:lang w:val="pl-PL"/>
        </w:rPr>
        <w:t>§ 3.</w:t>
      </w:r>
      <w:r>
        <w:rPr>
          <w:lang w:val="pl-PL"/>
        </w:rPr>
        <w:t xml:space="preserve"> Uchwała wchodzi w życie z dniem podjęcia.</w:t>
      </w: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center"/>
        <w:rPr>
          <w:lang w:val="pl-PL"/>
        </w:rPr>
      </w:pPr>
      <w:r>
        <w:rPr>
          <w:lang w:val="pl-PL"/>
        </w:rPr>
        <w:t>Uzasadnienie</w:t>
      </w:r>
    </w:p>
    <w:p w:rsidR="009F06D4" w:rsidRDefault="009F06D4" w:rsidP="009F06D4">
      <w:pPr>
        <w:jc w:val="center"/>
        <w:rPr>
          <w:lang w:val="pl-PL"/>
        </w:rPr>
      </w:pPr>
      <w:r>
        <w:rPr>
          <w:lang w:val="pl-PL"/>
        </w:rPr>
        <w:t>do uchwały nr</w:t>
      </w:r>
    </w:p>
    <w:p w:rsidR="009F06D4" w:rsidRDefault="009F06D4" w:rsidP="009F06D4">
      <w:pPr>
        <w:jc w:val="center"/>
        <w:rPr>
          <w:lang w:val="pl-PL"/>
        </w:rPr>
      </w:pPr>
      <w:r>
        <w:rPr>
          <w:lang w:val="pl-PL"/>
        </w:rPr>
        <w:t xml:space="preserve">Rady Gminy i Miasta Raszków </w:t>
      </w:r>
    </w:p>
    <w:p w:rsidR="009F06D4" w:rsidRDefault="009F06D4" w:rsidP="009F06D4">
      <w:pPr>
        <w:jc w:val="center"/>
        <w:rPr>
          <w:lang w:val="pl-PL"/>
        </w:rPr>
      </w:pPr>
      <w:r>
        <w:rPr>
          <w:lang w:val="pl-PL"/>
        </w:rPr>
        <w:t xml:space="preserve">z dnia  </w:t>
      </w:r>
    </w:p>
    <w:p w:rsidR="009F06D4" w:rsidRDefault="009F06D4" w:rsidP="009F06D4">
      <w:pPr>
        <w:jc w:val="center"/>
        <w:rPr>
          <w:lang w:val="pl-PL"/>
        </w:rPr>
      </w:pPr>
    </w:p>
    <w:p w:rsidR="009F06D4" w:rsidRDefault="009F06D4" w:rsidP="009F06D4">
      <w:pPr>
        <w:jc w:val="center"/>
        <w:rPr>
          <w:lang w:val="pl-PL"/>
        </w:rPr>
      </w:pPr>
    </w:p>
    <w:p w:rsidR="009F06D4" w:rsidRDefault="009F06D4" w:rsidP="009F06D4">
      <w:pPr>
        <w:jc w:val="center"/>
        <w:rPr>
          <w:lang w:val="pl-PL"/>
        </w:rPr>
      </w:pPr>
      <w:r>
        <w:rPr>
          <w:lang w:val="pl-PL"/>
        </w:rPr>
        <w:t xml:space="preserve">w sprawie objęcia nowych udziałów w spółce Oświetlenie Uliczne i Drogowe </w:t>
      </w:r>
    </w:p>
    <w:p w:rsidR="009F06D4" w:rsidRDefault="009F06D4" w:rsidP="009F06D4">
      <w:pPr>
        <w:jc w:val="center"/>
        <w:rPr>
          <w:lang w:val="pl-PL"/>
        </w:rPr>
      </w:pPr>
      <w:r>
        <w:rPr>
          <w:lang w:val="pl-PL"/>
        </w:rPr>
        <w:t>Sp. z o.o. z siedzibą w Kaliszu</w:t>
      </w: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  <w:r>
        <w:rPr>
          <w:lang w:val="pl-PL"/>
        </w:rPr>
        <w:t xml:space="preserve">Na podstawie art. ust. 2 pkt 9 lit. g </w:t>
      </w:r>
      <w:r w:rsidR="004C22BC">
        <w:rPr>
          <w:lang w:val="pl-PL"/>
        </w:rPr>
        <w:t>ustawy z dnia 8 marca 1990 roku</w:t>
      </w:r>
      <w:r w:rsidR="00A03B7A">
        <w:rPr>
          <w:lang w:val="pl-PL"/>
        </w:rPr>
        <w:t xml:space="preserve"> </w:t>
      </w:r>
      <w:r>
        <w:rPr>
          <w:lang w:val="pl-PL"/>
        </w:rPr>
        <w:t>o samorządzie gminnym</w:t>
      </w:r>
      <w:r w:rsidR="00A03B7A">
        <w:rPr>
          <w:lang w:val="pl-PL"/>
        </w:rPr>
        <w:t xml:space="preserve"> </w:t>
      </w:r>
      <w:r>
        <w:rPr>
          <w:lang w:val="pl-PL"/>
        </w:rPr>
        <w:t>Urząd Gminy i Mias</w:t>
      </w:r>
      <w:r w:rsidR="00A03B7A">
        <w:rPr>
          <w:lang w:val="pl-PL"/>
        </w:rPr>
        <w:t xml:space="preserve">ta Raszków przekazuje pieniądze </w:t>
      </w:r>
      <w:r>
        <w:rPr>
          <w:lang w:val="pl-PL"/>
        </w:rPr>
        <w:t>w</w:t>
      </w:r>
      <w:r w:rsidR="00A03B7A">
        <w:rPr>
          <w:lang w:val="pl-PL"/>
        </w:rPr>
        <w:t xml:space="preserve"> wysokości </w:t>
      </w:r>
      <w:r w:rsidR="004C22BC">
        <w:rPr>
          <w:lang w:val="pl-PL"/>
        </w:rPr>
        <w:t xml:space="preserve">                                        </w:t>
      </w:r>
      <w:r w:rsidR="00DF173F">
        <w:rPr>
          <w:lang w:val="pl-PL"/>
        </w:rPr>
        <w:t>50</w:t>
      </w:r>
      <w:r w:rsidR="00A03B7A">
        <w:rPr>
          <w:lang w:val="pl-PL"/>
        </w:rPr>
        <w:t> 000,00 zł</w:t>
      </w:r>
      <w:r w:rsidR="004C22BC">
        <w:rPr>
          <w:lang w:val="pl-PL"/>
        </w:rPr>
        <w:t xml:space="preserve"> </w:t>
      </w:r>
      <w:r>
        <w:rPr>
          <w:lang w:val="pl-PL"/>
        </w:rPr>
        <w:t>Spółce</w:t>
      </w:r>
      <w:r w:rsidR="00A03B7A">
        <w:rPr>
          <w:lang w:val="pl-PL"/>
        </w:rPr>
        <w:t xml:space="preserve"> </w:t>
      </w:r>
      <w:r w:rsidR="004C22BC">
        <w:rPr>
          <w:lang w:val="pl-PL"/>
        </w:rPr>
        <w:t xml:space="preserve">Oświetlenie </w:t>
      </w:r>
      <w:r>
        <w:rPr>
          <w:lang w:val="pl-PL"/>
        </w:rPr>
        <w:t>Uliczne</w:t>
      </w:r>
      <w:r w:rsidR="004C22BC">
        <w:rPr>
          <w:lang w:val="pl-PL"/>
        </w:rPr>
        <w:t xml:space="preserve"> </w:t>
      </w:r>
      <w:r>
        <w:rPr>
          <w:lang w:val="pl-PL"/>
        </w:rPr>
        <w:t>i</w:t>
      </w:r>
      <w:r w:rsidR="004C22BC">
        <w:rPr>
          <w:lang w:val="pl-PL"/>
        </w:rPr>
        <w:t xml:space="preserve"> </w:t>
      </w:r>
      <w:r>
        <w:rPr>
          <w:lang w:val="pl-PL"/>
        </w:rPr>
        <w:t xml:space="preserve">Drogowe </w:t>
      </w:r>
      <w:r>
        <w:rPr>
          <w:lang w:val="pl-PL"/>
        </w:rPr>
        <w:br/>
        <w:t>Sp. z o.o. w Kaliszu na objęcie nowych udziałów w związku z podwyższeniem kapitału zakładowego Spółki. Fakt ten umożliwi montaż nowych punktów oświetleniowych na terenie  Gminy i Miasta Raszków.</w:t>
      </w:r>
    </w:p>
    <w:p w:rsidR="009F06D4" w:rsidRDefault="009F06D4" w:rsidP="009F06D4">
      <w:pPr>
        <w:jc w:val="both"/>
        <w:rPr>
          <w:lang w:val="pl-PL"/>
        </w:rPr>
      </w:pPr>
      <w:r>
        <w:rPr>
          <w:lang w:val="pl-PL"/>
        </w:rPr>
        <w:t>W związku z powyższym podjęcie niniejszej uchwały jest zasadne.</w:t>
      </w: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792520" w:rsidRPr="009F06D4" w:rsidRDefault="00792520">
      <w:pPr>
        <w:rPr>
          <w:lang w:val="pl-PL"/>
        </w:rPr>
      </w:pPr>
    </w:p>
    <w:sectPr w:rsidR="00792520" w:rsidRPr="009F06D4" w:rsidSect="00792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D4"/>
    <w:rsid w:val="004C22BC"/>
    <w:rsid w:val="005C5824"/>
    <w:rsid w:val="00671528"/>
    <w:rsid w:val="00792520"/>
    <w:rsid w:val="008445DC"/>
    <w:rsid w:val="00910856"/>
    <w:rsid w:val="009F06D4"/>
    <w:rsid w:val="00A03B7A"/>
    <w:rsid w:val="00D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97B2F-FDFC-4B5D-A181-7F0E652E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6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3B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B7A"/>
    <w:rPr>
      <w:rFonts w:ascii="Segoe UI" w:eastAsia="Times New Roman" w:hAnsi="Segoe UI" w:cs="Segoe UI"/>
      <w:sz w:val="18"/>
      <w:szCs w:val="18"/>
      <w:lang w:val="ru-RU" w:eastAsia="zh-CN"/>
    </w:rPr>
  </w:style>
  <w:style w:type="character" w:customStyle="1" w:styleId="t286pc">
    <w:name w:val="t286pc"/>
    <w:basedOn w:val="Domylnaczcionkaakapitu"/>
    <w:rsid w:val="008445DC"/>
  </w:style>
  <w:style w:type="character" w:styleId="Pogrubienie">
    <w:name w:val="Strong"/>
    <w:basedOn w:val="Domylnaczcionkaakapitu"/>
    <w:uiPriority w:val="22"/>
    <w:qFormat/>
    <w:rsid w:val="00844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Leja Elżbieta</cp:lastModifiedBy>
  <cp:revision>5</cp:revision>
  <cp:lastPrinted>2025-10-30T11:35:00Z</cp:lastPrinted>
  <dcterms:created xsi:type="dcterms:W3CDTF">2025-09-11T10:46:00Z</dcterms:created>
  <dcterms:modified xsi:type="dcterms:W3CDTF">2025-11-04T14:01:00Z</dcterms:modified>
</cp:coreProperties>
</file>