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BBCE" w14:textId="77777777" w:rsidR="008303DE" w:rsidRPr="008303DE" w:rsidRDefault="008303DE" w:rsidP="008303DE">
      <w:pPr>
        <w:jc w:val="center"/>
      </w:pPr>
    </w:p>
    <w:p w14:paraId="359CECF1" w14:textId="68F5008F" w:rsidR="008303DE" w:rsidRDefault="008303DE" w:rsidP="008303DE">
      <w:pPr>
        <w:jc w:val="center"/>
      </w:pPr>
      <w:r>
        <w:t>PROJEKT  z dnia 04-11-2025</w:t>
      </w:r>
    </w:p>
    <w:p w14:paraId="6608FEB3" w14:textId="7A309A50" w:rsidR="008303DE" w:rsidRPr="008303DE" w:rsidRDefault="008303DE" w:rsidP="008303DE">
      <w:pPr>
        <w:jc w:val="center"/>
      </w:pPr>
      <w:r w:rsidRPr="008303DE">
        <w:t xml:space="preserve">UCHWAŁA NR </w:t>
      </w:r>
      <w:r w:rsidRPr="008303DE">
        <w:t>…….2025</w:t>
      </w:r>
    </w:p>
    <w:p w14:paraId="27CDF139" w14:textId="711BB609" w:rsidR="008303DE" w:rsidRPr="008303DE" w:rsidRDefault="008303DE" w:rsidP="008303DE">
      <w:pPr>
        <w:jc w:val="center"/>
      </w:pPr>
      <w:r w:rsidRPr="008303DE">
        <w:t>Rady Gminy i Miasta Raszków z dnia  …… listopada 2025 r.</w:t>
      </w:r>
    </w:p>
    <w:p w14:paraId="499B4BE4" w14:textId="1ACCEA3A" w:rsidR="008303DE" w:rsidRPr="008303DE" w:rsidRDefault="008303DE" w:rsidP="008303DE">
      <w:pPr>
        <w:jc w:val="center"/>
      </w:pPr>
      <w:r>
        <w:t>w</w:t>
      </w:r>
      <w:r w:rsidRPr="008303DE">
        <w:t xml:space="preserve"> sprawie zmiany uchwały Rady Gminy i Miasta Raszków nr </w:t>
      </w:r>
      <w:r w:rsidRPr="008303DE">
        <w:t>X/81/2025</w:t>
      </w:r>
      <w:r w:rsidRPr="008303DE">
        <w:t xml:space="preserve"> z 11 lutego 2025 r.</w:t>
      </w:r>
    </w:p>
    <w:p w14:paraId="23BCC662" w14:textId="77777777" w:rsidR="008303DE" w:rsidRDefault="008303DE" w:rsidP="008303DE">
      <w:pPr>
        <w:rPr>
          <w:b/>
          <w:bCs/>
        </w:rPr>
      </w:pPr>
    </w:p>
    <w:p w14:paraId="77D5D4E8" w14:textId="2CB3E0F5" w:rsidR="008303DE" w:rsidRPr="004B180F" w:rsidRDefault="008303DE" w:rsidP="003F7498">
      <w:pPr>
        <w:jc w:val="both"/>
      </w:pPr>
      <w:r w:rsidRPr="008303DE">
        <w:t>Na podstawie art.18 ust. 2 pkt. 9</w:t>
      </w:r>
      <w:r w:rsidR="003F7498">
        <w:t>)</w:t>
      </w:r>
      <w:r w:rsidRPr="008303DE">
        <w:t xml:space="preserve"> </w:t>
      </w:r>
      <w:proofErr w:type="spellStart"/>
      <w:r w:rsidRPr="008303DE">
        <w:t>lit.c</w:t>
      </w:r>
      <w:proofErr w:type="spellEnd"/>
      <w:r w:rsidR="003F7498">
        <w:t>)</w:t>
      </w:r>
      <w:r w:rsidRPr="008303DE">
        <w:t xml:space="preserve"> oraz art. 58 ust. 1 ustawy z dnia 08 marca 1990 r. o samorządzie gminnym (Dz.U. z 202</w:t>
      </w:r>
      <w:r w:rsidR="004B180F" w:rsidRPr="004B180F">
        <w:t>5</w:t>
      </w:r>
      <w:r w:rsidRPr="008303DE">
        <w:t xml:space="preserve"> r. poz. </w:t>
      </w:r>
      <w:r w:rsidR="004B180F">
        <w:t>1153</w:t>
      </w:r>
      <w:r w:rsidRPr="008303DE">
        <w:t>), art. 89 ust. 1 pkt. 2</w:t>
      </w:r>
      <w:r w:rsidR="003F7498">
        <w:t>)</w:t>
      </w:r>
      <w:r w:rsidRPr="008303DE">
        <w:t xml:space="preserve"> ustawy z dnia 27 sierpnia 2009</w:t>
      </w:r>
      <w:r w:rsidR="003F7498">
        <w:t> </w:t>
      </w:r>
      <w:r w:rsidRPr="008303DE">
        <w:t>r. o finansach publicznych (Dz.U. z 202</w:t>
      </w:r>
      <w:r w:rsidRPr="004B180F">
        <w:t>5</w:t>
      </w:r>
      <w:r w:rsidRPr="008303DE">
        <w:t xml:space="preserve"> r. poz.</w:t>
      </w:r>
      <w:r w:rsidR="004B180F" w:rsidRPr="004B180F">
        <w:t>1483</w:t>
      </w:r>
      <w:r w:rsidRPr="008303DE">
        <w:t xml:space="preserve"> z późn.zm.) </w:t>
      </w:r>
      <w:r w:rsidR="003F7498">
        <w:t>Rada Gminy i Miasta Raszków uchwala co następuje:</w:t>
      </w:r>
    </w:p>
    <w:p w14:paraId="60F8016A" w14:textId="1A06AD39" w:rsidR="008303DE" w:rsidRDefault="008303DE" w:rsidP="008303DE">
      <w:pPr>
        <w:rPr>
          <w:rFonts w:ascii="Calibri" w:hAnsi="Calibri" w:cs="Calibri"/>
        </w:rPr>
      </w:pPr>
      <w:r>
        <w:t xml:space="preserve">§ 1. W uchwale </w:t>
      </w:r>
      <w:r w:rsidRPr="008303DE">
        <w:t>Rady Gminy i Miasta Raszków nr X/81/2025 z 11 lutego 2025 r.</w:t>
      </w:r>
      <w:r>
        <w:t xml:space="preserve"> </w:t>
      </w:r>
      <w:r w:rsidRPr="008303DE">
        <w:t>w sprawie : zaciągnięcia pożyczki długoterminowej wspierającej zieloną transformację miast udzielaną przez Bank Gospodarstwa Krajowego</w:t>
      </w:r>
      <w:r w:rsidR="003F7498">
        <w:t>,</w:t>
      </w:r>
      <w:r>
        <w:t xml:space="preserve"> § 2 otrzymuje </w:t>
      </w:r>
      <w:r w:rsidR="003F7498">
        <w:t xml:space="preserve">następujące </w:t>
      </w:r>
      <w:r>
        <w:t xml:space="preserve">brzmienie </w:t>
      </w:r>
      <w:r w:rsidR="003F7498">
        <w:t>:</w:t>
      </w:r>
    </w:p>
    <w:p w14:paraId="1CB5E332" w14:textId="77777777" w:rsidR="003F7498" w:rsidRDefault="003F7498" w:rsidP="008303DE">
      <w:pPr>
        <w:jc w:val="both"/>
        <w:rPr>
          <w:rFonts w:ascii="Calibri" w:hAnsi="Calibri" w:cs="Calibri"/>
        </w:rPr>
      </w:pPr>
    </w:p>
    <w:p w14:paraId="073BE766" w14:textId="5EA5E102" w:rsidR="008303DE" w:rsidRPr="008303DE" w:rsidRDefault="003F7498" w:rsidP="008303DE">
      <w:pPr>
        <w:jc w:val="both"/>
      </w:pPr>
      <w:r>
        <w:rPr>
          <w:rFonts w:ascii="Calibri" w:hAnsi="Calibri" w:cs="Calibri"/>
        </w:rPr>
        <w:t>„</w:t>
      </w:r>
      <w:r w:rsidR="008303DE">
        <w:rPr>
          <w:rFonts w:ascii="Calibri" w:hAnsi="Calibri" w:cs="Calibri"/>
        </w:rPr>
        <w:t xml:space="preserve">§ 2. </w:t>
      </w:r>
      <w:r w:rsidR="008303DE" w:rsidRPr="008303DE">
        <w:t xml:space="preserve">1. Źródłem spłaty pożyczki będą dochody </w:t>
      </w:r>
      <w:r w:rsidR="008303DE">
        <w:t xml:space="preserve">własne gminy </w:t>
      </w:r>
      <w:r w:rsidR="00C64093">
        <w:t>,</w:t>
      </w:r>
      <w:r w:rsidR="008303DE">
        <w:t xml:space="preserve"> wolne środki , o których mowa w art. </w:t>
      </w:r>
      <w:r w:rsidR="008303DE" w:rsidRPr="008303DE">
        <w:t>217 ust. 2 pkt 6</w:t>
      </w:r>
      <w:r>
        <w:t>)</w:t>
      </w:r>
      <w:r w:rsidR="008303DE" w:rsidRPr="008303DE">
        <w:t xml:space="preserve"> ustawy o finansach publicznych</w:t>
      </w:r>
      <w:r w:rsidR="00C64093">
        <w:t xml:space="preserve"> lub inne przychody zwrotne.</w:t>
      </w:r>
    </w:p>
    <w:p w14:paraId="2028D806" w14:textId="4B89646B" w:rsidR="008303DE" w:rsidRPr="008303DE" w:rsidRDefault="008303DE" w:rsidP="008303DE">
      <w:r w:rsidRPr="008303DE">
        <w:t>2. Spłata zaciągniętej pożyczki nastąpi w latach 202</w:t>
      </w:r>
      <w:r>
        <w:t>6</w:t>
      </w:r>
      <w:r w:rsidRPr="008303DE">
        <w:t>-2042.</w:t>
      </w:r>
      <w:r w:rsidR="003F7498">
        <w:t>”</w:t>
      </w:r>
      <w:r w:rsidRPr="008303DE">
        <w:t xml:space="preserve"> </w:t>
      </w:r>
    </w:p>
    <w:p w14:paraId="16464708" w14:textId="77777777" w:rsidR="008303DE" w:rsidRDefault="008303DE" w:rsidP="008303DE"/>
    <w:p w14:paraId="4FC3A300" w14:textId="186CCFB7" w:rsidR="008303DE" w:rsidRDefault="008303DE" w:rsidP="008303DE">
      <w:r w:rsidRPr="008303DE">
        <w:t xml:space="preserve">§ </w:t>
      </w:r>
      <w:r w:rsidR="003F7498">
        <w:t>2</w:t>
      </w:r>
      <w:r w:rsidRPr="008303DE">
        <w:t>.</w:t>
      </w:r>
      <w:r w:rsidRPr="008303DE">
        <w:rPr>
          <w:b/>
          <w:bCs/>
        </w:rPr>
        <w:t xml:space="preserve"> </w:t>
      </w:r>
      <w:r w:rsidRPr="008303DE">
        <w:t xml:space="preserve">Wykonanie uchwały powierza się Burmistrzowi Gminy i Miasta Raszków. </w:t>
      </w:r>
    </w:p>
    <w:p w14:paraId="604A168E" w14:textId="16491260" w:rsidR="003F7498" w:rsidRDefault="003F7498" w:rsidP="008303DE">
      <w:r>
        <w:t xml:space="preserve">§ 3 . Uchwała wchodzi w życie z dniem </w:t>
      </w:r>
      <w:r w:rsidR="00B07E79">
        <w:t xml:space="preserve">podjęcia. </w:t>
      </w:r>
      <w:r>
        <w:t xml:space="preserve"> </w:t>
      </w:r>
    </w:p>
    <w:p w14:paraId="4BFF20F3" w14:textId="77777777" w:rsidR="008303DE" w:rsidRDefault="008303DE">
      <w:r>
        <w:br w:type="page"/>
      </w:r>
    </w:p>
    <w:p w14:paraId="47395539" w14:textId="7EE7CE4B" w:rsidR="008303DE" w:rsidRDefault="008303DE" w:rsidP="008303DE">
      <w:pPr>
        <w:ind w:left="2832" w:firstLine="708"/>
      </w:pPr>
      <w:r>
        <w:t>UZASADNIENIE</w:t>
      </w:r>
    </w:p>
    <w:p w14:paraId="5E5491ED" w14:textId="77777777" w:rsidR="008303DE" w:rsidRPr="008303DE" w:rsidRDefault="008303DE" w:rsidP="008303DE">
      <w:pPr>
        <w:jc w:val="center"/>
      </w:pPr>
      <w:r>
        <w:t xml:space="preserve">Do uchwały Rady Gminy i Miasta Raszków </w:t>
      </w:r>
      <w:r>
        <w:t>w</w:t>
      </w:r>
      <w:r w:rsidRPr="008303DE">
        <w:t xml:space="preserve"> sprawie zmiany uchwały Rady Gminy i Miasta Raszków nr X/81/2025 z 11 lutego 2025 r.</w:t>
      </w:r>
    </w:p>
    <w:p w14:paraId="188DCFF5" w14:textId="77777777" w:rsidR="00BC497C" w:rsidRDefault="00BC497C" w:rsidP="008303DE"/>
    <w:p w14:paraId="4891037E" w14:textId="7CC3314F" w:rsidR="005509E1" w:rsidRPr="008303DE" w:rsidRDefault="00BC497C" w:rsidP="005509E1">
      <w:pPr>
        <w:jc w:val="both"/>
      </w:pPr>
      <w:r>
        <w:t xml:space="preserve">Po ponownej weryfikacji przedłożonego kompletu dokumentów oraz </w:t>
      </w:r>
      <w:r w:rsidR="005509E1">
        <w:t xml:space="preserve">zmiany daty wypłaty środków z pożyczki, pierwsza spłata pożyczki może nastąpić w 2026 roku, a nie jak pierwotnie zakładano w roku 2025.  Z uwagi na długi okres objęty spłatą pożyczki tj. do 2042 r. trudno realnie przewidzieć czy w każdym okresie prognozy </w:t>
      </w:r>
      <w:r w:rsidR="003F7498">
        <w:t xml:space="preserve">czym </w:t>
      </w:r>
      <w:r w:rsidR="005509E1">
        <w:t xml:space="preserve">gmina będzie </w:t>
      </w:r>
      <w:r w:rsidR="003F7498">
        <w:t>finansowała rozchody z tytułu spłaty</w:t>
      </w:r>
      <w:r w:rsidR="005509E1">
        <w:t xml:space="preserve"> pożyczki, Dlatego jako dodatkowe źródło spłaty pożyczki w § 2 ust. 1 wskazuje się </w:t>
      </w:r>
      <w:r w:rsidR="005509E1">
        <w:t xml:space="preserve">wolne środki , o których mowa w art. </w:t>
      </w:r>
      <w:r w:rsidR="005509E1" w:rsidRPr="008303DE">
        <w:t>217 ust. 2 pkt 6 ustawy o finansach publicznych</w:t>
      </w:r>
      <w:r w:rsidR="003F7498">
        <w:t xml:space="preserve"> oraz przychody zwrotne.</w:t>
      </w:r>
    </w:p>
    <w:p w14:paraId="3C9A421D" w14:textId="7E3FE44B" w:rsidR="00BC497C" w:rsidRPr="008303DE" w:rsidRDefault="00BC497C" w:rsidP="008303DE"/>
    <w:sectPr w:rsidR="00BC497C" w:rsidRPr="0083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DE"/>
    <w:rsid w:val="000C3BAB"/>
    <w:rsid w:val="003F7498"/>
    <w:rsid w:val="004B180F"/>
    <w:rsid w:val="005509E1"/>
    <w:rsid w:val="008303DE"/>
    <w:rsid w:val="008A2FFA"/>
    <w:rsid w:val="00B07E79"/>
    <w:rsid w:val="00BC497C"/>
    <w:rsid w:val="00C6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1500"/>
  <w15:chartTrackingRefBased/>
  <w15:docId w15:val="{1F29DC24-332E-45DD-96EB-A9CD686A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3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3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3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3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3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3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3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03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3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3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Obsadna</dc:creator>
  <cp:keywords/>
  <dc:description/>
  <cp:lastModifiedBy>Wioletta Obsadna</cp:lastModifiedBy>
  <cp:revision>5</cp:revision>
  <cp:lastPrinted>2025-11-04T12:41:00Z</cp:lastPrinted>
  <dcterms:created xsi:type="dcterms:W3CDTF">2025-11-03T20:22:00Z</dcterms:created>
  <dcterms:modified xsi:type="dcterms:W3CDTF">2025-11-04T12:40:00Z</dcterms:modified>
</cp:coreProperties>
</file>