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0D70" w14:textId="5B29CA1C" w:rsidR="00115A1A" w:rsidRPr="00D013F3" w:rsidRDefault="00612541">
      <w:pPr>
        <w:spacing w:after="0" w:line="265" w:lineRule="auto"/>
        <w:ind w:left="10" w:right="20" w:hanging="10"/>
        <w:jc w:val="center"/>
      </w:pPr>
      <w:r>
        <w:rPr>
          <w:b/>
        </w:rPr>
        <w:t xml:space="preserve">   </w:t>
      </w:r>
      <w:r w:rsidR="00DA5A37">
        <w:rPr>
          <w:b/>
        </w:rPr>
        <w:t xml:space="preserve">  </w:t>
      </w:r>
      <w:r w:rsidRPr="00D013F3">
        <w:rPr>
          <w:b/>
        </w:rPr>
        <w:t xml:space="preserve">UCHWAŁA NR </w:t>
      </w:r>
      <w:r w:rsidR="00535F4F" w:rsidRPr="00D013F3">
        <w:rPr>
          <w:b/>
        </w:rPr>
        <w:t>…………….</w:t>
      </w:r>
      <w:r w:rsidRPr="00D013F3">
        <w:rPr>
          <w:b/>
        </w:rPr>
        <w:t xml:space="preserve"> </w:t>
      </w:r>
    </w:p>
    <w:p w14:paraId="623E7467" w14:textId="6ED05410" w:rsidR="00115A1A" w:rsidRPr="00D013F3" w:rsidRDefault="00000000">
      <w:pPr>
        <w:spacing w:after="252" w:line="265" w:lineRule="auto"/>
        <w:ind w:left="10" w:right="20" w:hanging="10"/>
        <w:jc w:val="center"/>
      </w:pPr>
      <w:r w:rsidRPr="00D013F3">
        <w:rPr>
          <w:b/>
        </w:rPr>
        <w:t xml:space="preserve">RADY </w:t>
      </w:r>
      <w:r w:rsidR="00535F4F" w:rsidRPr="00D013F3">
        <w:rPr>
          <w:b/>
        </w:rPr>
        <w:t>GMINY I MIASTA RASZKÓW</w:t>
      </w:r>
      <w:r w:rsidRPr="00D013F3">
        <w:rPr>
          <w:b/>
        </w:rPr>
        <w:t xml:space="preserve"> </w:t>
      </w:r>
    </w:p>
    <w:p w14:paraId="110470DB" w14:textId="5A2CD7D2" w:rsidR="00115A1A" w:rsidRPr="00D013F3" w:rsidRDefault="00000000">
      <w:pPr>
        <w:spacing w:after="258" w:line="259" w:lineRule="auto"/>
        <w:ind w:left="10" w:right="20" w:hanging="10"/>
        <w:jc w:val="center"/>
      </w:pPr>
      <w:r w:rsidRPr="00D013F3">
        <w:t xml:space="preserve">z dnia </w:t>
      </w:r>
      <w:r w:rsidR="007C06BA">
        <w:t>……………</w:t>
      </w:r>
      <w:r w:rsidRPr="00D013F3">
        <w:t xml:space="preserve"> 202</w:t>
      </w:r>
      <w:r w:rsidR="00535F4F" w:rsidRPr="00D013F3">
        <w:t>5</w:t>
      </w:r>
      <w:r w:rsidRPr="00D013F3">
        <w:t xml:space="preserve"> r.</w:t>
      </w:r>
      <w:r w:rsidRPr="00D013F3">
        <w:rPr>
          <w:b/>
        </w:rPr>
        <w:t xml:space="preserve"> </w:t>
      </w:r>
    </w:p>
    <w:p w14:paraId="726A4870" w14:textId="5C7B1C0F" w:rsidR="00115A1A" w:rsidRPr="00D013F3" w:rsidRDefault="00000000">
      <w:pPr>
        <w:spacing w:after="0" w:line="265" w:lineRule="auto"/>
        <w:ind w:left="10" w:right="20" w:hanging="10"/>
        <w:jc w:val="center"/>
      </w:pPr>
      <w:r w:rsidRPr="00D013F3">
        <w:rPr>
          <w:b/>
        </w:rPr>
        <w:t xml:space="preserve">w sprawie określenia zasad udzielania dotacji celowej z budżetu Gminy </w:t>
      </w:r>
      <w:r w:rsidR="00535F4F" w:rsidRPr="00D013F3">
        <w:rPr>
          <w:b/>
        </w:rPr>
        <w:t>i Miasta Raszków</w:t>
      </w:r>
      <w:r w:rsidRPr="00D013F3">
        <w:rPr>
          <w:b/>
        </w:rPr>
        <w:t xml:space="preserve"> na </w:t>
      </w:r>
    </w:p>
    <w:p w14:paraId="7269EA71" w14:textId="01E455F4" w:rsidR="00115A1A" w:rsidRPr="00D013F3" w:rsidRDefault="00000000">
      <w:pPr>
        <w:spacing w:after="452" w:line="265" w:lineRule="auto"/>
        <w:ind w:left="10" w:right="20" w:hanging="10"/>
        <w:jc w:val="center"/>
      </w:pPr>
      <w:r w:rsidRPr="00D013F3">
        <w:rPr>
          <w:b/>
        </w:rPr>
        <w:t xml:space="preserve">dofinansowanie budowy przydomowych oczyszczalni ścieków na terenie Gminy </w:t>
      </w:r>
      <w:r w:rsidR="00535F4F" w:rsidRPr="00D013F3">
        <w:rPr>
          <w:b/>
        </w:rPr>
        <w:t>i Miasta Raszków.</w:t>
      </w:r>
      <w:r w:rsidRPr="00D013F3">
        <w:t xml:space="preserve"> </w:t>
      </w:r>
    </w:p>
    <w:p w14:paraId="6453F7B2" w14:textId="689A355F" w:rsidR="00115A1A" w:rsidRPr="00D013F3" w:rsidRDefault="00535F4F" w:rsidP="00535F4F">
      <w:pPr>
        <w:spacing w:after="109"/>
        <w:ind w:left="-15" w:right="5" w:firstLine="227"/>
      </w:pPr>
      <w:r w:rsidRPr="00D013F3">
        <w:t xml:space="preserve">Na podstawie art. 18 ust. 2, pkt. 15 ustawy z dnia 8 maca 1999 r. o samorządzie gminnym (tekst jednolity Dz.U. z 2024 r. poz. 1465 ze zmianami), w związku z art. 403 ust. 5 ustawy z dnia 27 kwietnia 2001 r. Prawo ochrony środowiska (tekst jednolity Dz.U. z 2024 r. poz. 54 ze zmianami), Rada Gminy i Miasta Raszków uchwala się, co następuje: </w:t>
      </w:r>
    </w:p>
    <w:p w14:paraId="0452513E" w14:textId="40E11A90" w:rsidR="00115A1A" w:rsidRPr="00D013F3" w:rsidRDefault="00000000" w:rsidP="00A26715">
      <w:pPr>
        <w:spacing w:after="109"/>
        <w:ind w:left="-15" w:right="5" w:firstLine="227"/>
      </w:pPr>
      <w:r w:rsidRPr="00D013F3">
        <w:rPr>
          <w:b/>
        </w:rPr>
        <w:t xml:space="preserve">§ 1. </w:t>
      </w:r>
      <w:r w:rsidRPr="00D013F3">
        <w:t xml:space="preserve">1. Uchwala się Regulamin określający zasady udzielania dotacji celowej z budżetu Gminy </w:t>
      </w:r>
      <w:r w:rsidR="00535F4F" w:rsidRPr="00D013F3">
        <w:t>i Miasta Raszków</w:t>
      </w:r>
      <w:r w:rsidRPr="00D013F3">
        <w:t xml:space="preserve"> na dofinansowanie budowy przydomowych oczyszczalni ścieków na terenie Gminy </w:t>
      </w:r>
      <w:r w:rsidR="00535F4F" w:rsidRPr="00D013F3">
        <w:t>i Miasta Raszków</w:t>
      </w:r>
      <w:r w:rsidRPr="00D013F3">
        <w:t>, w tym kryteria wyboru inwestycji do dofinansowania</w:t>
      </w:r>
      <w:r w:rsidR="0027136B">
        <w:t xml:space="preserve">, </w:t>
      </w:r>
      <w:r w:rsidR="0027136B" w:rsidRPr="0027136B">
        <w:t>tryb weryfikacji spełnienia kryteriów, o których mowa w pkt 1</w:t>
      </w:r>
      <w:r w:rsidRPr="00D013F3">
        <w:t xml:space="preserve"> oraz tryb postępowania w sprawie udzielenia dotacji i sposobu jej rozliczenia. </w:t>
      </w:r>
    </w:p>
    <w:p w14:paraId="65036860" w14:textId="10756C37" w:rsidR="00115A1A" w:rsidRPr="00D013F3" w:rsidRDefault="00000000">
      <w:pPr>
        <w:spacing w:after="109"/>
        <w:ind w:left="350" w:right="5" w:hanging="10"/>
      </w:pPr>
      <w:r w:rsidRPr="00D013F3">
        <w:t>2. Regulamin, o którym mowa w ust. 1, stanowi załącznik</w:t>
      </w:r>
      <w:r w:rsidR="00535F4F" w:rsidRPr="00D013F3">
        <w:t xml:space="preserve"> nr</w:t>
      </w:r>
      <w:r w:rsidR="00977C28">
        <w:t xml:space="preserve"> </w:t>
      </w:r>
      <w:r w:rsidR="00535F4F" w:rsidRPr="00D013F3">
        <w:t>1</w:t>
      </w:r>
      <w:r w:rsidRPr="00D013F3">
        <w:t xml:space="preserve"> do niniejszej uchwały. </w:t>
      </w:r>
    </w:p>
    <w:p w14:paraId="4EC81533" w14:textId="1A032E2A" w:rsidR="00115A1A" w:rsidRPr="00D013F3" w:rsidRDefault="00000000" w:rsidP="00A26715">
      <w:pPr>
        <w:spacing w:after="0" w:line="259" w:lineRule="auto"/>
        <w:ind w:left="0" w:right="20" w:firstLine="340"/>
      </w:pPr>
      <w:r w:rsidRPr="00D013F3">
        <w:rPr>
          <w:b/>
        </w:rPr>
        <w:t xml:space="preserve">§ 2. </w:t>
      </w:r>
      <w:r w:rsidRPr="00D013F3">
        <w:t xml:space="preserve">Traci moc Uchwała Nr </w:t>
      </w:r>
      <w:r w:rsidR="00535F4F" w:rsidRPr="00D013F3">
        <w:t xml:space="preserve">XIII/103/2012 </w:t>
      </w:r>
      <w:r w:rsidRPr="00D013F3">
        <w:t xml:space="preserve">Rady </w:t>
      </w:r>
      <w:r w:rsidR="00535F4F" w:rsidRPr="00D013F3">
        <w:t>Gminy i Miasta Raszków</w:t>
      </w:r>
      <w:r w:rsidRPr="00D013F3">
        <w:t xml:space="preserve"> z dnia </w:t>
      </w:r>
      <w:r w:rsidR="00535F4F" w:rsidRPr="00D013F3">
        <w:t>30</w:t>
      </w:r>
      <w:r w:rsidRPr="00D013F3">
        <w:t xml:space="preserve"> marca 20</w:t>
      </w:r>
      <w:r w:rsidR="00535F4F" w:rsidRPr="00D013F3">
        <w:t>12</w:t>
      </w:r>
      <w:r w:rsidRPr="00D013F3">
        <w:t xml:space="preserve"> r. </w:t>
      </w:r>
    </w:p>
    <w:p w14:paraId="6CE215B3" w14:textId="1E0B0A41" w:rsidR="00115A1A" w:rsidRDefault="00000000">
      <w:pPr>
        <w:spacing w:after="109"/>
        <w:ind w:left="-5" w:right="5" w:hanging="10"/>
      </w:pPr>
      <w:r w:rsidRPr="00D013F3">
        <w:t xml:space="preserve">w sprawie </w:t>
      </w:r>
      <w:r w:rsidR="00535F4F" w:rsidRPr="00D013F3">
        <w:t>przyjęcia Regulaminu udzielania dotacji celowej ze środków budżetowych Gminy i Miasta Raszków do budowy przydomowych oczyszczalni ścieków na terenie Gminy i Miasta Raszków</w:t>
      </w:r>
      <w:r w:rsidR="000972C3">
        <w:t xml:space="preserve"> (Dz.</w:t>
      </w:r>
      <w:r w:rsidR="002E02F3">
        <w:t xml:space="preserve"> </w:t>
      </w:r>
      <w:r w:rsidR="000972C3">
        <w:t>U</w:t>
      </w:r>
      <w:r w:rsidR="002E02F3">
        <w:t>rz. Województwa Wielkopolskiego poz. 1774 z dnia 13 kwietnia 2012 r.</w:t>
      </w:r>
      <w:r w:rsidR="000972C3">
        <w:t>).</w:t>
      </w:r>
      <w:r w:rsidR="00535F4F" w:rsidRPr="00D013F3">
        <w:t xml:space="preserve"> </w:t>
      </w:r>
      <w:r w:rsidRPr="00D013F3">
        <w:t xml:space="preserve"> </w:t>
      </w:r>
    </w:p>
    <w:p w14:paraId="2B6F91BD" w14:textId="32727832" w:rsidR="0027136B" w:rsidRDefault="0027136B" w:rsidP="0027136B">
      <w:pPr>
        <w:spacing w:after="109"/>
        <w:ind w:left="-5" w:right="5" w:firstLine="345"/>
      </w:pPr>
      <w:r w:rsidRPr="0027136B">
        <w:rPr>
          <w:b/>
          <w:bCs/>
        </w:rPr>
        <w:t>§</w:t>
      </w:r>
      <w:r>
        <w:rPr>
          <w:b/>
          <w:bCs/>
        </w:rPr>
        <w:t xml:space="preserve"> 3. </w:t>
      </w:r>
      <w:r w:rsidR="00487218">
        <w:t xml:space="preserve">1. </w:t>
      </w:r>
      <w:r>
        <w:t xml:space="preserve">Wnioski o udzielenie dofinansowania za wybudowane przydomowe oczyszczalnie ścieków w roku 2024 oraz w roku 2025 do dnia wejścia w życie uchwały, </w:t>
      </w:r>
      <w:r w:rsidR="00CE5356">
        <w:t>rozpatrywane będą na podstawie dotychczasowych przepisów. Wnioski należy złożyć w terminie do 31 sierpnia 2025 r.</w:t>
      </w:r>
    </w:p>
    <w:p w14:paraId="1C696E81" w14:textId="0C0BB818" w:rsidR="00487218" w:rsidRPr="0027136B" w:rsidRDefault="00487218" w:rsidP="0027136B">
      <w:pPr>
        <w:spacing w:after="109"/>
        <w:ind w:left="-5" w:right="5" w:firstLine="345"/>
      </w:pPr>
      <w:r w:rsidRPr="00583DC4">
        <w:t>2</w:t>
      </w:r>
      <w:r>
        <w:rPr>
          <w:b/>
          <w:bCs/>
        </w:rPr>
        <w:t>.</w:t>
      </w:r>
      <w:r>
        <w:t xml:space="preserve"> W przypadku wnioskodawcy objętego przepisami o pomocy de </w:t>
      </w:r>
      <w:proofErr w:type="spellStart"/>
      <w:r>
        <w:t>minimis</w:t>
      </w:r>
      <w:proofErr w:type="spellEnd"/>
      <w:r w:rsidR="000E7EF9">
        <w:t xml:space="preserve"> lub pomocy de </w:t>
      </w:r>
      <w:proofErr w:type="spellStart"/>
      <w:r w:rsidR="000E7EF9">
        <w:t>minimis</w:t>
      </w:r>
      <w:proofErr w:type="spellEnd"/>
      <w:r w:rsidR="000E7EF9">
        <w:t xml:space="preserve"> w rolnictwie lub rybołówstwie</w:t>
      </w:r>
      <w:r>
        <w:t xml:space="preserve"> wraz z wnioskami powinny zostać złożone</w:t>
      </w:r>
      <w:r w:rsidR="00776692">
        <w:t xml:space="preserve"> </w:t>
      </w:r>
      <w:r>
        <w:t>dokumenty dotyczące otrzymanej pomocy</w:t>
      </w:r>
      <w:r w:rsidR="000E7EF9">
        <w:t xml:space="preserve"> publicznej.</w:t>
      </w:r>
      <w:r>
        <w:t xml:space="preserve">                </w:t>
      </w:r>
    </w:p>
    <w:p w14:paraId="38675B81" w14:textId="0639F0D1" w:rsidR="00115A1A" w:rsidRPr="00D013F3" w:rsidRDefault="00000000">
      <w:pPr>
        <w:spacing w:after="109"/>
        <w:ind w:left="350" w:right="5" w:hanging="10"/>
      </w:pPr>
      <w:r w:rsidRPr="00D013F3">
        <w:rPr>
          <w:b/>
        </w:rPr>
        <w:t xml:space="preserve">§ </w:t>
      </w:r>
      <w:r w:rsidR="0027136B">
        <w:rPr>
          <w:b/>
        </w:rPr>
        <w:t>4</w:t>
      </w:r>
      <w:r w:rsidRPr="00D013F3">
        <w:rPr>
          <w:b/>
        </w:rPr>
        <w:t xml:space="preserve">. </w:t>
      </w:r>
      <w:r w:rsidRPr="00D013F3">
        <w:t>Wykonanie uchwały powierza się Burmistrzowi</w:t>
      </w:r>
      <w:r w:rsidR="00535F4F" w:rsidRPr="00D013F3">
        <w:t xml:space="preserve"> Gminy i Miasta Raszków</w:t>
      </w:r>
      <w:r w:rsidRPr="00D013F3">
        <w:t xml:space="preserve">. </w:t>
      </w:r>
    </w:p>
    <w:p w14:paraId="702E37DB" w14:textId="3EA1E9C7" w:rsidR="00115A1A" w:rsidRPr="00D013F3" w:rsidRDefault="00000000">
      <w:pPr>
        <w:spacing w:after="109"/>
        <w:ind w:left="-15" w:right="5" w:firstLine="340"/>
      </w:pPr>
      <w:r w:rsidRPr="00D013F3">
        <w:rPr>
          <w:b/>
        </w:rPr>
        <w:t xml:space="preserve">§ </w:t>
      </w:r>
      <w:r w:rsidR="0027136B">
        <w:rPr>
          <w:b/>
        </w:rPr>
        <w:t>5</w:t>
      </w:r>
      <w:r w:rsidRPr="00D013F3">
        <w:rPr>
          <w:b/>
        </w:rPr>
        <w:t xml:space="preserve">. </w:t>
      </w:r>
      <w:r w:rsidRPr="00D013F3">
        <w:t xml:space="preserve">Uchwała wchodzi w życie po upływie 14 dni od dnia ogłoszenia w Dzienniku Urzędowym Województwa Wielkopolskiego. </w:t>
      </w:r>
    </w:p>
    <w:p w14:paraId="3821BE27" w14:textId="77777777" w:rsidR="00115A1A" w:rsidRPr="00D013F3" w:rsidRDefault="00000000">
      <w:pPr>
        <w:spacing w:after="129" w:line="259" w:lineRule="auto"/>
        <w:ind w:left="340" w:right="0" w:firstLine="0"/>
        <w:jc w:val="left"/>
      </w:pPr>
      <w:r w:rsidRPr="00D013F3">
        <w:t xml:space="preserve"> </w:t>
      </w:r>
    </w:p>
    <w:p w14:paraId="01889FBC" w14:textId="77777777" w:rsidR="00115A1A" w:rsidRPr="00D013F3" w:rsidRDefault="00000000">
      <w:pPr>
        <w:spacing w:after="554" w:line="259" w:lineRule="auto"/>
        <w:ind w:left="0" w:right="0" w:firstLine="0"/>
        <w:jc w:val="left"/>
      </w:pPr>
      <w:r w:rsidRPr="00D013F3">
        <w:t xml:space="preserve">   </w:t>
      </w:r>
    </w:p>
    <w:p w14:paraId="6F081E99" w14:textId="77777777" w:rsidR="00535F4F" w:rsidRDefault="00535F4F" w:rsidP="007A2829">
      <w:pPr>
        <w:spacing w:after="120" w:line="357" w:lineRule="auto"/>
        <w:ind w:left="0" w:firstLine="0"/>
        <w:jc w:val="left"/>
      </w:pPr>
    </w:p>
    <w:p w14:paraId="28DC7ED0" w14:textId="77777777" w:rsidR="007A2829" w:rsidRDefault="007A2829" w:rsidP="007A2829">
      <w:pPr>
        <w:spacing w:after="120" w:line="357" w:lineRule="auto"/>
        <w:ind w:left="0" w:firstLine="0"/>
        <w:jc w:val="left"/>
      </w:pPr>
    </w:p>
    <w:p w14:paraId="5FB885B9" w14:textId="77777777" w:rsidR="007A2829" w:rsidRDefault="007A2829" w:rsidP="007A2829">
      <w:pPr>
        <w:spacing w:after="120" w:line="357" w:lineRule="auto"/>
        <w:ind w:left="0" w:firstLine="0"/>
        <w:jc w:val="left"/>
      </w:pPr>
    </w:p>
    <w:p w14:paraId="1D1C819C" w14:textId="77777777" w:rsidR="007A2829" w:rsidRDefault="007A2829" w:rsidP="007A2829">
      <w:pPr>
        <w:spacing w:after="120" w:line="357" w:lineRule="auto"/>
        <w:ind w:left="0" w:firstLine="0"/>
        <w:jc w:val="left"/>
      </w:pPr>
    </w:p>
    <w:p w14:paraId="79C0D995" w14:textId="77777777" w:rsidR="007A2829" w:rsidRDefault="007A2829" w:rsidP="007A2829">
      <w:pPr>
        <w:spacing w:after="120" w:line="357" w:lineRule="auto"/>
        <w:ind w:left="0" w:firstLine="0"/>
        <w:jc w:val="left"/>
      </w:pPr>
    </w:p>
    <w:p w14:paraId="14E11563" w14:textId="77777777" w:rsidR="007A2829" w:rsidRDefault="007A2829" w:rsidP="007A2829">
      <w:pPr>
        <w:spacing w:after="120" w:line="357" w:lineRule="auto"/>
        <w:ind w:left="0" w:firstLine="0"/>
        <w:jc w:val="left"/>
      </w:pPr>
    </w:p>
    <w:p w14:paraId="453F1347" w14:textId="77777777" w:rsidR="007A2829" w:rsidRDefault="007A2829" w:rsidP="007A2829">
      <w:pPr>
        <w:spacing w:after="120" w:line="357" w:lineRule="auto"/>
        <w:ind w:left="0" w:firstLine="0"/>
        <w:jc w:val="left"/>
      </w:pPr>
    </w:p>
    <w:p w14:paraId="0A473DDB" w14:textId="77777777" w:rsidR="007A2829" w:rsidRDefault="007A2829" w:rsidP="007A2829">
      <w:pPr>
        <w:spacing w:after="120" w:line="357" w:lineRule="auto"/>
        <w:ind w:left="0" w:firstLine="0"/>
        <w:jc w:val="left"/>
      </w:pPr>
    </w:p>
    <w:p w14:paraId="6B80C797" w14:textId="77777777" w:rsidR="007A2829" w:rsidRDefault="007A2829" w:rsidP="007A2829">
      <w:pPr>
        <w:spacing w:after="120" w:line="357" w:lineRule="auto"/>
        <w:ind w:left="0" w:firstLine="0"/>
        <w:jc w:val="left"/>
      </w:pPr>
    </w:p>
    <w:p w14:paraId="348C1198" w14:textId="590ED195" w:rsidR="007A2829" w:rsidRPr="00D013F3" w:rsidRDefault="007A2829" w:rsidP="007A2829">
      <w:pPr>
        <w:spacing w:after="120" w:line="357" w:lineRule="auto"/>
        <w:ind w:left="0" w:firstLine="0"/>
        <w:jc w:val="left"/>
      </w:pPr>
    </w:p>
    <w:p w14:paraId="7751D9AE" w14:textId="0967EAD3" w:rsidR="00115A1A" w:rsidRPr="00D013F3" w:rsidRDefault="00000000">
      <w:pPr>
        <w:spacing w:after="120" w:line="357" w:lineRule="auto"/>
        <w:ind w:firstLine="0"/>
        <w:jc w:val="left"/>
      </w:pPr>
      <w:r w:rsidRPr="00D013F3">
        <w:t>Załącznik</w:t>
      </w:r>
      <w:r w:rsidR="00A752B7" w:rsidRPr="00D013F3">
        <w:t xml:space="preserve"> nr. 1</w:t>
      </w:r>
      <w:r w:rsidRPr="00D013F3">
        <w:t xml:space="preserve"> do uchwały Nr </w:t>
      </w:r>
      <w:r w:rsidR="00A752B7" w:rsidRPr="00D013F3">
        <w:t>………………</w:t>
      </w:r>
      <w:r w:rsidRPr="00D013F3">
        <w:t xml:space="preserve"> Rady </w:t>
      </w:r>
      <w:r w:rsidR="00A752B7" w:rsidRPr="00D013F3">
        <w:t>Gminy i Miasta Raszków</w:t>
      </w:r>
      <w:r w:rsidRPr="00D013F3">
        <w:t xml:space="preserve"> z dnia </w:t>
      </w:r>
      <w:r w:rsidR="007C06BA">
        <w:t>………………</w:t>
      </w:r>
      <w:r w:rsidRPr="00D013F3">
        <w:t xml:space="preserve"> 202</w:t>
      </w:r>
      <w:r w:rsidR="00A752B7" w:rsidRPr="00D013F3">
        <w:t>5</w:t>
      </w:r>
      <w:r w:rsidRPr="00D013F3">
        <w:t xml:space="preserve"> r. </w:t>
      </w:r>
    </w:p>
    <w:p w14:paraId="1A18EB90" w14:textId="4AC60BEF" w:rsidR="00115A1A" w:rsidRPr="00D013F3" w:rsidRDefault="00000000">
      <w:pPr>
        <w:spacing w:after="473" w:line="250" w:lineRule="auto"/>
        <w:ind w:left="693" w:right="703" w:hanging="10"/>
        <w:jc w:val="center"/>
      </w:pPr>
      <w:r w:rsidRPr="00D013F3">
        <w:rPr>
          <w:b/>
        </w:rPr>
        <w:t xml:space="preserve">Regulamin określający zasady udzielania dotacji celowej z budżetu Gminy </w:t>
      </w:r>
      <w:r w:rsidR="00A752B7" w:rsidRPr="00D013F3">
        <w:rPr>
          <w:b/>
        </w:rPr>
        <w:t>i Miasta Raszków</w:t>
      </w:r>
      <w:r w:rsidRPr="00D013F3">
        <w:rPr>
          <w:b/>
        </w:rPr>
        <w:t xml:space="preserve"> na dofinansowanie budowy przydomowych oczyszczalni ścieków na terenie Gminy </w:t>
      </w:r>
      <w:r w:rsidR="00A752B7" w:rsidRPr="00D013F3">
        <w:rPr>
          <w:b/>
        </w:rPr>
        <w:t>i Miasta Raszków</w:t>
      </w:r>
      <w:r w:rsidRPr="00D013F3">
        <w:t xml:space="preserve"> </w:t>
      </w:r>
    </w:p>
    <w:p w14:paraId="4911C25D" w14:textId="77777777" w:rsidR="00115A1A" w:rsidRPr="00D013F3" w:rsidRDefault="00000000">
      <w:pPr>
        <w:spacing w:after="0" w:line="259" w:lineRule="auto"/>
        <w:ind w:left="10" w:right="20" w:hanging="10"/>
        <w:jc w:val="center"/>
      </w:pPr>
      <w:r w:rsidRPr="00D013F3">
        <w:rPr>
          <w:b/>
        </w:rPr>
        <w:t>Rozdział 1.</w:t>
      </w:r>
      <w:r w:rsidRPr="00D013F3">
        <w:t xml:space="preserve"> </w:t>
      </w:r>
    </w:p>
    <w:p w14:paraId="495A3576" w14:textId="77777777" w:rsidR="00115A1A" w:rsidRPr="00D013F3" w:rsidRDefault="00000000">
      <w:pPr>
        <w:pStyle w:val="Nagwek1"/>
        <w:ind w:left="693" w:right="703"/>
      </w:pPr>
      <w:r w:rsidRPr="00D013F3">
        <w:t>Kryteria wyboru inwestycji do dofinansowania</w:t>
      </w:r>
      <w:r w:rsidRPr="00D013F3">
        <w:rPr>
          <w:b w:val="0"/>
        </w:rPr>
        <w:t xml:space="preserve"> </w:t>
      </w:r>
    </w:p>
    <w:p w14:paraId="24C1DB3E" w14:textId="47E38793" w:rsidR="00115A1A" w:rsidRPr="00D013F3" w:rsidRDefault="00000000">
      <w:pPr>
        <w:ind w:left="-15" w:right="5"/>
      </w:pPr>
      <w:r w:rsidRPr="00D013F3">
        <w:rPr>
          <w:b/>
        </w:rPr>
        <w:t>§ 1.</w:t>
      </w:r>
      <w:r w:rsidR="00583DC4">
        <w:rPr>
          <w:b/>
        </w:rPr>
        <w:t xml:space="preserve"> </w:t>
      </w:r>
      <w:r w:rsidRPr="00D013F3">
        <w:t xml:space="preserve">1. Regulamin określa zasady udzielania dotacji celowej z budżetu </w:t>
      </w:r>
      <w:r w:rsidR="00A752B7" w:rsidRPr="00D013F3">
        <w:t>G</w:t>
      </w:r>
      <w:r w:rsidRPr="00D013F3">
        <w:t xml:space="preserve">miny </w:t>
      </w:r>
      <w:r w:rsidR="00A752B7" w:rsidRPr="00D013F3">
        <w:t>i Miasta Raszków</w:t>
      </w:r>
      <w:r w:rsidRPr="00D013F3">
        <w:t xml:space="preserve"> na dofinansowanie budowy przydomowych oczyszczalni ścieków na terenie Gminy </w:t>
      </w:r>
      <w:r w:rsidR="00A752B7" w:rsidRPr="00D013F3">
        <w:t>i Miasta Raszków</w:t>
      </w:r>
      <w:r w:rsidRPr="00D013F3">
        <w:t>,</w:t>
      </w:r>
      <w:r w:rsidR="00384FC6">
        <w:t xml:space="preserve"> zwanej dalej ,, oczyszczalniami’’, </w:t>
      </w:r>
      <w:r w:rsidRPr="00D013F3">
        <w:t xml:space="preserve"> w tym kryteria wyboru inwestycji do dofinansowania</w:t>
      </w:r>
      <w:r w:rsidR="001F1018">
        <w:t xml:space="preserve">, </w:t>
      </w:r>
      <w:r w:rsidR="001F1018" w:rsidRPr="001F1018">
        <w:t>tryb weryfikacji spełnienia kryterió</w:t>
      </w:r>
      <w:r w:rsidR="00384FC6">
        <w:t>w</w:t>
      </w:r>
      <w:r w:rsidRPr="00D013F3">
        <w:t xml:space="preserve"> oraz tryb postępowania w sprawie udzielenia dotacji i sposobu jej rozliczenia, zmierzających do poprawy stanu środowiska naturalnego poprzez budowę przydomowych oczyszczalni ścieków, które zapewniają oczyszczanie ścieków w stopniu umożliwiającym odprowadzenie ich do gleby lub do wody, zgodnie z obowiązującymi przepisami prawa. </w:t>
      </w:r>
    </w:p>
    <w:p w14:paraId="735C81BA" w14:textId="1197EC81" w:rsidR="00A752B7" w:rsidRPr="00D013F3" w:rsidRDefault="00A752B7">
      <w:pPr>
        <w:ind w:left="-15" w:right="5"/>
      </w:pPr>
      <w:r w:rsidRPr="00D013F3">
        <w:t xml:space="preserve"> 2. Dotacja dotyczy częściowego zwrotu nakładów poniesionych przez wnioskodawcę na zakup i montaż oczyszczalni w dalszej części </w:t>
      </w:r>
      <w:r w:rsidR="00D8502D">
        <w:t>zwanej koszt</w:t>
      </w:r>
      <w:r w:rsidR="00384FC6">
        <w:t>ami</w:t>
      </w:r>
      <w:r w:rsidR="00D8502D">
        <w:t xml:space="preserve"> kwalifikowanym</w:t>
      </w:r>
      <w:r w:rsidR="00384FC6">
        <w:t>i</w:t>
      </w:r>
      <w:r w:rsidR="00D8502D">
        <w:t xml:space="preserve"> </w:t>
      </w:r>
      <w:r w:rsidR="00560A2C">
        <w:t>z</w:t>
      </w:r>
      <w:r w:rsidR="00D8502D">
        <w:t xml:space="preserve"> zastrzeżeni</w:t>
      </w:r>
      <w:r w:rsidR="00384FC6">
        <w:t>em</w:t>
      </w:r>
      <w:r w:rsidR="00D8502D">
        <w:t xml:space="preserve"> § 3.</w:t>
      </w:r>
    </w:p>
    <w:p w14:paraId="7063C5AD" w14:textId="7758E34F" w:rsidR="00115A1A" w:rsidRPr="00D013F3" w:rsidRDefault="00000000" w:rsidP="00583DC4">
      <w:pPr>
        <w:ind w:left="-15" w:right="5"/>
      </w:pPr>
      <w:r w:rsidRPr="00D013F3">
        <w:rPr>
          <w:b/>
        </w:rPr>
        <w:t xml:space="preserve">§ 2. </w:t>
      </w:r>
      <w:r w:rsidRPr="00D013F3">
        <w:t xml:space="preserve">1. O udzielenie dotacji celowej z budżetu gminy na dofinansowanie budowy oczyszczalni ubiegać się mogą podmioty </w:t>
      </w:r>
      <w:r w:rsidR="00C9067A" w:rsidRPr="00C9067A">
        <w:t>niezaliczon</w:t>
      </w:r>
      <w:r w:rsidR="00C9067A">
        <w:t>e</w:t>
      </w:r>
      <w:r w:rsidR="00C9067A" w:rsidRPr="00C9067A">
        <w:t xml:space="preserve"> do sektora finansów publicznych lub sektora finansów publicznych będących </w:t>
      </w:r>
      <w:r w:rsidR="00560A2C">
        <w:t xml:space="preserve">jednostkami </w:t>
      </w:r>
      <w:r w:rsidR="00C9067A" w:rsidRPr="00C9067A">
        <w:t>gminnymi</w:t>
      </w:r>
      <w:r w:rsidR="00C9067A">
        <w:t xml:space="preserve">,  </w:t>
      </w:r>
      <w:r w:rsidRPr="00D013F3">
        <w:t xml:space="preserve">zwanymi w dalszej części Regulaminu </w:t>
      </w:r>
      <w:r w:rsidR="001F1018">
        <w:t>Wnioskodaw</w:t>
      </w:r>
      <w:r w:rsidR="00560A2C">
        <w:t>cami</w:t>
      </w:r>
      <w:r w:rsidR="001F1018">
        <w:t>.</w:t>
      </w:r>
    </w:p>
    <w:p w14:paraId="3EA36F11" w14:textId="626DE2D4" w:rsidR="00115A1A" w:rsidRPr="00D013F3" w:rsidRDefault="00000000" w:rsidP="00005CB1">
      <w:pPr>
        <w:spacing w:after="109"/>
        <w:ind w:left="-15" w:right="5" w:firstLine="340"/>
      </w:pPr>
      <w:r w:rsidRPr="00D013F3">
        <w:t xml:space="preserve">2. Dotacja może zostać udzielona </w:t>
      </w:r>
      <w:r w:rsidR="00384FC6">
        <w:t>Wnioskodawc</w:t>
      </w:r>
      <w:r w:rsidR="00005CB1">
        <w:t>om</w:t>
      </w:r>
      <w:r w:rsidRPr="00D013F3">
        <w:t xml:space="preserve"> wytwarzającym ścieki bytowo - gospodarcze, będącym właścicielami, współwłaścicielami, użytkownikami wieczystymi nieruchomości, jak również </w:t>
      </w:r>
      <w:r w:rsidR="00C9067A">
        <w:t xml:space="preserve">podmiotom </w:t>
      </w:r>
      <w:r w:rsidRPr="00D013F3">
        <w:t xml:space="preserve"> legitymującym się innym tytułem prawnym do nieruchomości, za zgodą właściciela lub użytkownika wieczystego. </w:t>
      </w:r>
    </w:p>
    <w:p w14:paraId="25379B32" w14:textId="7DE362BC" w:rsidR="00115A1A" w:rsidRPr="00D013F3" w:rsidRDefault="00000000" w:rsidP="00A752B7">
      <w:pPr>
        <w:ind w:left="-15" w:right="5"/>
      </w:pPr>
      <w:r w:rsidRPr="00D013F3">
        <w:rPr>
          <w:b/>
        </w:rPr>
        <w:t>§ 3.</w:t>
      </w:r>
      <w:r w:rsidR="00A752B7" w:rsidRPr="00D013F3">
        <w:rPr>
          <w:b/>
        </w:rPr>
        <w:t xml:space="preserve"> </w:t>
      </w:r>
      <w:r w:rsidRPr="00D013F3">
        <w:t xml:space="preserve">Dofinansowaniu nie podlegają: </w:t>
      </w:r>
    </w:p>
    <w:p w14:paraId="614980B7" w14:textId="77777777" w:rsidR="00115A1A" w:rsidRPr="00D013F3" w:rsidRDefault="00000000">
      <w:pPr>
        <w:numPr>
          <w:ilvl w:val="1"/>
          <w:numId w:val="2"/>
        </w:numPr>
        <w:ind w:right="5"/>
      </w:pPr>
      <w:r w:rsidRPr="00D013F3">
        <w:t xml:space="preserve">koszty przygotowania dokumentacji, uzyskania wymaganych decyzji i pozwoleń administracyjnych przewidzianych przepisami prawa, </w:t>
      </w:r>
    </w:p>
    <w:p w14:paraId="5BDBC51F" w14:textId="77777777" w:rsidR="00115A1A" w:rsidRPr="00D013F3" w:rsidRDefault="00000000">
      <w:pPr>
        <w:numPr>
          <w:ilvl w:val="1"/>
          <w:numId w:val="2"/>
        </w:numPr>
        <w:ind w:right="5"/>
      </w:pPr>
      <w:r w:rsidRPr="00D013F3">
        <w:t xml:space="preserve">koszty robocizny wykonanej we własnym zakresie przez wnioskodawcę, </w:t>
      </w:r>
    </w:p>
    <w:p w14:paraId="19260B88" w14:textId="77777777" w:rsidR="00115A1A" w:rsidRPr="00D013F3" w:rsidRDefault="00000000">
      <w:pPr>
        <w:numPr>
          <w:ilvl w:val="1"/>
          <w:numId w:val="2"/>
        </w:numPr>
        <w:ind w:right="5"/>
      </w:pPr>
      <w:r w:rsidRPr="00D013F3">
        <w:t xml:space="preserve">koszty transportu, </w:t>
      </w:r>
    </w:p>
    <w:p w14:paraId="63952F01" w14:textId="77777777" w:rsidR="00115A1A" w:rsidRPr="00D013F3" w:rsidRDefault="00000000">
      <w:pPr>
        <w:numPr>
          <w:ilvl w:val="1"/>
          <w:numId w:val="2"/>
        </w:numPr>
        <w:ind w:right="5"/>
      </w:pPr>
      <w:r w:rsidRPr="00D013F3">
        <w:t xml:space="preserve">koszty eksploatacji i konserwacji, </w:t>
      </w:r>
    </w:p>
    <w:p w14:paraId="6D3927F4" w14:textId="6B904970" w:rsidR="00115A1A" w:rsidRPr="00D013F3" w:rsidRDefault="00000000">
      <w:pPr>
        <w:numPr>
          <w:ilvl w:val="1"/>
          <w:numId w:val="2"/>
        </w:numPr>
        <w:ind w:right="5"/>
      </w:pPr>
      <w:r w:rsidRPr="00D013F3">
        <w:t xml:space="preserve">koszty zakupu pojedynczych elementów do oczyszczalni, </w:t>
      </w:r>
    </w:p>
    <w:p w14:paraId="44BEBFBD" w14:textId="35A446E6" w:rsidR="00115A1A" w:rsidRPr="00D013F3" w:rsidRDefault="00000000">
      <w:pPr>
        <w:numPr>
          <w:ilvl w:val="1"/>
          <w:numId w:val="2"/>
        </w:numPr>
        <w:ind w:right="5"/>
      </w:pPr>
      <w:r w:rsidRPr="00D013F3">
        <w:t xml:space="preserve">koszty oczyszczalni zlokalizowanych na obszarach, gdzie istnieje techniczna możliwość przyłączenia posesji do sieci kanalizacyjnej. </w:t>
      </w:r>
    </w:p>
    <w:p w14:paraId="22CBDBCE" w14:textId="77777777" w:rsidR="00583DC4" w:rsidRDefault="00000000" w:rsidP="00583DC4">
      <w:pPr>
        <w:ind w:left="-15" w:right="5"/>
      </w:pPr>
      <w:r w:rsidRPr="00D013F3">
        <w:rPr>
          <w:b/>
        </w:rPr>
        <w:t xml:space="preserve">§ </w:t>
      </w:r>
      <w:r w:rsidR="00A752B7" w:rsidRPr="00D013F3">
        <w:rPr>
          <w:b/>
        </w:rPr>
        <w:t>4</w:t>
      </w:r>
      <w:r w:rsidRPr="00D013F3">
        <w:rPr>
          <w:b/>
        </w:rPr>
        <w:t xml:space="preserve">. </w:t>
      </w:r>
      <w:r w:rsidRPr="00D013F3">
        <w:t xml:space="preserve">1. Dotacja na budowę oczyszczalni </w:t>
      </w:r>
      <w:r w:rsidR="00C9067A">
        <w:t>dla</w:t>
      </w:r>
      <w:r w:rsidRPr="00D013F3">
        <w:t xml:space="preserve"> tej samej nieruchomości przysługuje tylko jeden raz. </w:t>
      </w:r>
    </w:p>
    <w:p w14:paraId="64BCE3A7" w14:textId="79B0269F" w:rsidR="00115A1A" w:rsidRPr="00D013F3" w:rsidRDefault="00000000" w:rsidP="00583DC4">
      <w:pPr>
        <w:pStyle w:val="Akapitzlist"/>
        <w:numPr>
          <w:ilvl w:val="1"/>
          <w:numId w:val="3"/>
        </w:numPr>
        <w:ind w:right="5"/>
      </w:pPr>
      <w:r w:rsidRPr="00D013F3">
        <w:t>Budowa oczyszczalni nie może być dofinansowana jednocześnie z dwóch lub więcej źródeł</w:t>
      </w:r>
      <w:r w:rsidR="001F1018">
        <w:t xml:space="preserve"> </w:t>
      </w:r>
      <w:r w:rsidR="00C9067A">
        <w:t xml:space="preserve">pochodzących ze </w:t>
      </w:r>
      <w:r w:rsidR="001F1018">
        <w:t>środków publicznych.</w:t>
      </w:r>
    </w:p>
    <w:p w14:paraId="649D25EA" w14:textId="1F0FABA1" w:rsidR="000B0E76" w:rsidRPr="00D013F3" w:rsidRDefault="000B0E76">
      <w:pPr>
        <w:numPr>
          <w:ilvl w:val="1"/>
          <w:numId w:val="3"/>
        </w:numPr>
        <w:ind w:right="5"/>
      </w:pPr>
      <w:r w:rsidRPr="00D013F3">
        <w:t>Jeżeli nieruchomość znajduje się we współwłasności, wymagana jest pisemna zgoda wszystkich współwłaścicieli tej nieruchomości na posadowienie, zainstalowanie i użytkowanie przez wnioskodawcę przydomowej oczyszczalni.</w:t>
      </w:r>
    </w:p>
    <w:p w14:paraId="3D765B41" w14:textId="6FB6990F" w:rsidR="00115A1A" w:rsidRDefault="00000000">
      <w:pPr>
        <w:numPr>
          <w:ilvl w:val="1"/>
          <w:numId w:val="3"/>
        </w:numPr>
        <w:ind w:right="5"/>
      </w:pPr>
      <w:r w:rsidRPr="00D013F3">
        <w:t>W przypadku podłączenia dwóch lub więcej budynków do jednej oczyszczalni, o dofinansowanie może ubiegać się tylko jeden wnioskodawca</w:t>
      </w:r>
      <w:r w:rsidR="00A752B7" w:rsidRPr="00D013F3">
        <w:t>, który udokumentuje koszt zakupu oraz montażu oczyszczalni.</w:t>
      </w:r>
      <w:r w:rsidRPr="00D013F3">
        <w:t xml:space="preserve"> </w:t>
      </w:r>
    </w:p>
    <w:p w14:paraId="196752E4" w14:textId="77777777" w:rsidR="007A2829" w:rsidRPr="00D013F3" w:rsidRDefault="007A2829" w:rsidP="007A2829">
      <w:pPr>
        <w:ind w:left="1050" w:right="5" w:firstLine="0"/>
      </w:pPr>
    </w:p>
    <w:p w14:paraId="0097A170" w14:textId="17CCBE29" w:rsidR="00115A1A" w:rsidRPr="00D013F3" w:rsidRDefault="00000000">
      <w:pPr>
        <w:ind w:left="-15" w:right="5"/>
      </w:pPr>
      <w:r w:rsidRPr="00D013F3">
        <w:rPr>
          <w:b/>
        </w:rPr>
        <w:lastRenderedPageBreak/>
        <w:t xml:space="preserve">§ </w:t>
      </w:r>
      <w:r w:rsidR="00A752B7" w:rsidRPr="00D013F3">
        <w:rPr>
          <w:b/>
        </w:rPr>
        <w:t>5</w:t>
      </w:r>
      <w:r w:rsidRPr="00D013F3">
        <w:rPr>
          <w:b/>
        </w:rPr>
        <w:t xml:space="preserve">. </w:t>
      </w:r>
      <w:r w:rsidRPr="00D013F3">
        <w:t>Lokalizacja, budowa i eksploatacja oczyszczalni musi spełniać wymagania określone w przepisach prawa budowlanego, regulujących budowę przydomowych oczyszczalni ścieków, a także w przepisach ochrony środowiska określających warunków, jakie należy spełniać przy wprowadzaniu ścieków do wód lub do ziemi</w:t>
      </w:r>
      <w:r w:rsidR="00BA0C07">
        <w:t>.</w:t>
      </w:r>
    </w:p>
    <w:p w14:paraId="5418EA7A" w14:textId="20B3A26D" w:rsidR="00115A1A" w:rsidRPr="00D013F3" w:rsidRDefault="00000000">
      <w:pPr>
        <w:ind w:left="-15" w:right="5"/>
        <w:rPr>
          <w:color w:val="000000" w:themeColor="text1"/>
        </w:rPr>
      </w:pPr>
      <w:r w:rsidRPr="00D013F3">
        <w:rPr>
          <w:b/>
          <w:color w:val="000000" w:themeColor="text1"/>
        </w:rPr>
        <w:t xml:space="preserve">§ </w:t>
      </w:r>
      <w:r w:rsidR="00CF25F0" w:rsidRPr="00D013F3">
        <w:rPr>
          <w:b/>
          <w:color w:val="000000" w:themeColor="text1"/>
        </w:rPr>
        <w:t>6</w:t>
      </w:r>
      <w:r w:rsidRPr="00D013F3">
        <w:rPr>
          <w:b/>
          <w:color w:val="000000" w:themeColor="text1"/>
        </w:rPr>
        <w:t xml:space="preserve">. </w:t>
      </w:r>
      <w:r w:rsidRPr="00D013F3">
        <w:rPr>
          <w:color w:val="000000" w:themeColor="text1"/>
        </w:rPr>
        <w:t xml:space="preserve">1. Dotacja udzielana jest jednorazowo na podstawie umowy zawartej przed rozpoczęciem budowy oczyszczalni i stanowi refundację kosztów kwalifikowanych poniesionych w związku z budową. </w:t>
      </w:r>
    </w:p>
    <w:p w14:paraId="17978DC1" w14:textId="57BFCC09" w:rsidR="000B0E76" w:rsidRPr="00D013F3" w:rsidRDefault="000B0E76">
      <w:pPr>
        <w:numPr>
          <w:ilvl w:val="1"/>
          <w:numId w:val="4"/>
        </w:numPr>
        <w:spacing w:after="109"/>
        <w:ind w:right="5"/>
      </w:pPr>
      <w:r w:rsidRPr="00D013F3">
        <w:t xml:space="preserve">Wnioskodawca może uzyskać dotację po udokumentowaniu fakturą lub rachunkiem poniesionych kosztów związanych z zakupem lub montażem oczyszczalni w maksymalnej wysokości </w:t>
      </w:r>
      <w:r w:rsidR="007636B4" w:rsidRPr="00D013F3">
        <w:t>2 000</w:t>
      </w:r>
      <w:r w:rsidRPr="00D013F3">
        <w:t xml:space="preserve">,00 zł (słownie złotych: </w:t>
      </w:r>
      <w:r w:rsidR="007636B4" w:rsidRPr="00D013F3">
        <w:t>dwa</w:t>
      </w:r>
      <w:r w:rsidRPr="00D013F3">
        <w:t xml:space="preserve"> tysiąc</w:t>
      </w:r>
      <w:r w:rsidR="007636B4" w:rsidRPr="00D013F3">
        <w:t>e</w:t>
      </w:r>
      <w:r w:rsidRPr="00D013F3">
        <w:t xml:space="preserve"> złotych), jednak nie więcej niż kwota określona na podstawie przedłożonych faktur lub rachunków.</w:t>
      </w:r>
    </w:p>
    <w:p w14:paraId="59C58B00" w14:textId="35F8B632" w:rsidR="000B0E76" w:rsidRPr="00D013F3" w:rsidRDefault="000B0E76">
      <w:pPr>
        <w:numPr>
          <w:ilvl w:val="1"/>
          <w:numId w:val="4"/>
        </w:numPr>
        <w:spacing w:after="109"/>
        <w:ind w:right="5"/>
      </w:pPr>
      <w:r w:rsidRPr="00D013F3">
        <w:t>Dotacje udzielane są do wysokości środków zarezerwowanych na ten cel w budżecie Gminy i Miasta Raszków, w danym roku budżetowym.</w:t>
      </w:r>
    </w:p>
    <w:p w14:paraId="01C8AA48" w14:textId="2460120A" w:rsidR="000B0E76" w:rsidRPr="00D013F3" w:rsidRDefault="000B0E76">
      <w:pPr>
        <w:numPr>
          <w:ilvl w:val="1"/>
          <w:numId w:val="4"/>
        </w:numPr>
        <w:spacing w:after="109"/>
        <w:ind w:right="5"/>
      </w:pPr>
      <w:r w:rsidRPr="00D013F3">
        <w:t xml:space="preserve"> O możliwości otrzymania dotacji decyduje kolejność złożenia kompletnego wniosku (data złożenia lub </w:t>
      </w:r>
      <w:r w:rsidR="00427896">
        <w:t>data st</w:t>
      </w:r>
      <w:r w:rsidR="000972C3">
        <w:t>em</w:t>
      </w:r>
      <w:r w:rsidR="00427896">
        <w:t>pla</w:t>
      </w:r>
      <w:r w:rsidRPr="00D013F3">
        <w:t xml:space="preserve"> pocztow</w:t>
      </w:r>
      <w:r w:rsidR="00427896">
        <w:t>ego</w:t>
      </w:r>
      <w:r w:rsidRPr="00D013F3">
        <w:t>) do Urzędu Gminy i Miasta Raszków, ul. Rynek 32, 63- 440 Raszków</w:t>
      </w:r>
    </w:p>
    <w:p w14:paraId="484DB8DA" w14:textId="77777777" w:rsidR="000B0E76" w:rsidRPr="00D013F3" w:rsidRDefault="000B0E76">
      <w:pPr>
        <w:spacing w:after="0" w:line="259" w:lineRule="auto"/>
        <w:ind w:left="10" w:right="20" w:hanging="10"/>
        <w:jc w:val="center"/>
        <w:rPr>
          <w:b/>
        </w:rPr>
      </w:pPr>
    </w:p>
    <w:p w14:paraId="4E3B4DE4" w14:textId="5F4DD769" w:rsidR="00115A1A" w:rsidRPr="00D013F3" w:rsidRDefault="00000000">
      <w:pPr>
        <w:spacing w:after="0" w:line="259" w:lineRule="auto"/>
        <w:ind w:left="10" w:right="20" w:hanging="10"/>
        <w:jc w:val="center"/>
      </w:pPr>
      <w:r w:rsidRPr="00D013F3">
        <w:rPr>
          <w:b/>
        </w:rPr>
        <w:t>Rozdział 2.</w:t>
      </w:r>
      <w:r w:rsidRPr="00D013F3">
        <w:t xml:space="preserve"> </w:t>
      </w:r>
    </w:p>
    <w:p w14:paraId="542804EF" w14:textId="77777777" w:rsidR="00115A1A" w:rsidRPr="00D013F3" w:rsidRDefault="00000000">
      <w:pPr>
        <w:pStyle w:val="Nagwek1"/>
        <w:ind w:left="693" w:right="703"/>
      </w:pPr>
      <w:r w:rsidRPr="00D013F3">
        <w:t>Tryb postępowania w sprawie udzielania dotacji</w:t>
      </w:r>
      <w:r w:rsidRPr="00D013F3">
        <w:rPr>
          <w:b w:val="0"/>
        </w:rPr>
        <w:t xml:space="preserve"> </w:t>
      </w:r>
    </w:p>
    <w:p w14:paraId="28D1EDEF" w14:textId="77777777" w:rsidR="00F74529" w:rsidRDefault="00000000">
      <w:pPr>
        <w:ind w:left="-15" w:right="5"/>
      </w:pPr>
      <w:r w:rsidRPr="00D013F3">
        <w:rPr>
          <w:b/>
        </w:rPr>
        <w:t xml:space="preserve">§ </w:t>
      </w:r>
      <w:r w:rsidR="00CF25F0" w:rsidRPr="00D013F3">
        <w:rPr>
          <w:b/>
        </w:rPr>
        <w:t>7</w:t>
      </w:r>
      <w:r w:rsidRPr="00D013F3">
        <w:rPr>
          <w:b/>
        </w:rPr>
        <w:t xml:space="preserve">. </w:t>
      </w:r>
      <w:r w:rsidRPr="00D013F3">
        <w:t xml:space="preserve">1. </w:t>
      </w:r>
      <w:r w:rsidR="00F74935">
        <w:t>Wnioskodawca</w:t>
      </w:r>
      <w:r w:rsidRPr="00D013F3">
        <w:t xml:space="preserve">, ubiegający się o uzyskanie dotacji na dofinansowania budowy oczyszczalni </w:t>
      </w:r>
    </w:p>
    <w:p w14:paraId="1E522E40" w14:textId="1CCE1395" w:rsidR="00115A1A" w:rsidRPr="00D013F3" w:rsidRDefault="00000000">
      <w:pPr>
        <w:ind w:left="-15" w:right="5"/>
      </w:pPr>
      <w:r w:rsidRPr="00D013F3">
        <w:t xml:space="preserve">składa wniosek do Burmistrza </w:t>
      </w:r>
      <w:r w:rsidR="000B0E76" w:rsidRPr="00D013F3">
        <w:t xml:space="preserve">Gminy i Miasta Raszków </w:t>
      </w:r>
      <w:r w:rsidRPr="00D013F3">
        <w:t>przed przystąpieniem do realizacji przedsięwzięcia</w:t>
      </w:r>
      <w:r w:rsidR="00CF25F0" w:rsidRPr="00D013F3">
        <w:t>,</w:t>
      </w:r>
      <w:r w:rsidRPr="00D013F3">
        <w:t xml:space="preserve"> </w:t>
      </w:r>
      <w:r w:rsidR="00CF25F0" w:rsidRPr="00D013F3">
        <w:t xml:space="preserve">którego wzór stanowi </w:t>
      </w:r>
      <w:r w:rsidR="00CF25F0" w:rsidRPr="00C1202F">
        <w:rPr>
          <w:color w:val="auto"/>
        </w:rPr>
        <w:t xml:space="preserve">załącznik nr </w:t>
      </w:r>
      <w:r w:rsidR="00F74935">
        <w:rPr>
          <w:color w:val="auto"/>
        </w:rPr>
        <w:t>1</w:t>
      </w:r>
      <w:r w:rsidR="00CF25F0" w:rsidRPr="00C1202F">
        <w:rPr>
          <w:color w:val="auto"/>
        </w:rPr>
        <w:t xml:space="preserve"> </w:t>
      </w:r>
      <w:r w:rsidR="00CF25F0" w:rsidRPr="00D013F3">
        <w:t>do niniejszego Regulaminu;</w:t>
      </w:r>
    </w:p>
    <w:p w14:paraId="51C51687" w14:textId="4F0725DA" w:rsidR="00115A1A" w:rsidRPr="00D013F3" w:rsidRDefault="00000000">
      <w:pPr>
        <w:numPr>
          <w:ilvl w:val="0"/>
          <w:numId w:val="5"/>
        </w:numPr>
        <w:ind w:right="5"/>
        <w:rPr>
          <w:color w:val="000000" w:themeColor="text1"/>
        </w:rPr>
      </w:pPr>
      <w:r w:rsidRPr="00D013F3">
        <w:rPr>
          <w:color w:val="000000" w:themeColor="text1"/>
        </w:rPr>
        <w:t>Wnioski o udzielenie dotacj</w:t>
      </w:r>
      <w:r w:rsidR="00786DC9">
        <w:rPr>
          <w:color w:val="000000" w:themeColor="text1"/>
        </w:rPr>
        <w:t>i</w:t>
      </w:r>
      <w:r w:rsidR="00B76137">
        <w:rPr>
          <w:color w:val="000000" w:themeColor="text1"/>
        </w:rPr>
        <w:t xml:space="preserve">, </w:t>
      </w:r>
      <w:r w:rsidR="000972C3">
        <w:rPr>
          <w:color w:val="000000" w:themeColor="text1"/>
        </w:rPr>
        <w:t>należy</w:t>
      </w:r>
      <w:r w:rsidR="00934798">
        <w:rPr>
          <w:color w:val="000000" w:themeColor="text1"/>
        </w:rPr>
        <w:t xml:space="preserve"> </w:t>
      </w:r>
      <w:r w:rsidR="00A91E74">
        <w:rPr>
          <w:color w:val="000000" w:themeColor="text1"/>
        </w:rPr>
        <w:t>składać</w:t>
      </w:r>
      <w:r w:rsidR="00934798">
        <w:rPr>
          <w:color w:val="000000" w:themeColor="text1"/>
        </w:rPr>
        <w:t xml:space="preserve"> do </w:t>
      </w:r>
      <w:r w:rsidR="000274E3">
        <w:rPr>
          <w:color w:val="000000" w:themeColor="text1"/>
        </w:rPr>
        <w:t xml:space="preserve">30 </w:t>
      </w:r>
      <w:r w:rsidR="008E6BAE">
        <w:rPr>
          <w:color w:val="000000" w:themeColor="text1"/>
        </w:rPr>
        <w:t>lipca</w:t>
      </w:r>
      <w:r w:rsidR="00A91E74">
        <w:rPr>
          <w:color w:val="000000" w:themeColor="text1"/>
        </w:rPr>
        <w:t>.</w:t>
      </w:r>
      <w:r w:rsidRPr="00D013F3">
        <w:rPr>
          <w:color w:val="000000" w:themeColor="text1"/>
        </w:rPr>
        <w:t xml:space="preserve"> </w:t>
      </w:r>
    </w:p>
    <w:p w14:paraId="10FE2B9D" w14:textId="77777777" w:rsidR="00115A1A" w:rsidRPr="00D013F3" w:rsidRDefault="00000000">
      <w:pPr>
        <w:numPr>
          <w:ilvl w:val="0"/>
          <w:numId w:val="5"/>
        </w:numPr>
        <w:ind w:right="5"/>
      </w:pPr>
      <w:r w:rsidRPr="00D013F3">
        <w:t xml:space="preserve">Wniosek o dofinansowanie powinien zawierać: </w:t>
      </w:r>
    </w:p>
    <w:p w14:paraId="01DBCF1A" w14:textId="71264510" w:rsidR="00115A1A" w:rsidRPr="00D013F3" w:rsidRDefault="00000000">
      <w:pPr>
        <w:numPr>
          <w:ilvl w:val="0"/>
          <w:numId w:val="6"/>
        </w:numPr>
        <w:ind w:right="5" w:hanging="238"/>
      </w:pPr>
      <w:r w:rsidRPr="00D013F3">
        <w:t xml:space="preserve">dane </w:t>
      </w:r>
      <w:r w:rsidR="000972C3">
        <w:t>Wnioskodawcy</w:t>
      </w:r>
      <w:r w:rsidRPr="00D013F3">
        <w:t>, w tym: imię, nazwisko,</w:t>
      </w:r>
      <w:r w:rsidR="00B80F61">
        <w:t xml:space="preserve"> nazwę,</w:t>
      </w:r>
      <w:r w:rsidRPr="00D013F3">
        <w:t xml:space="preserve"> adres zamieszkania, PESEL, NIP i adres siedziby, </w:t>
      </w:r>
    </w:p>
    <w:p w14:paraId="68A4BA3C" w14:textId="0BFC9A90" w:rsidR="00115A1A" w:rsidRPr="00D013F3" w:rsidRDefault="00000000">
      <w:pPr>
        <w:numPr>
          <w:ilvl w:val="0"/>
          <w:numId w:val="6"/>
        </w:numPr>
        <w:ind w:right="5" w:hanging="238"/>
      </w:pPr>
      <w:r w:rsidRPr="00D013F3">
        <w:t xml:space="preserve">oznaczenie nieruchomości, na której realizowane będzie przedsięwzięcie polegające na budowie oczyszczalni, </w:t>
      </w:r>
    </w:p>
    <w:p w14:paraId="12898CEF" w14:textId="77777777" w:rsidR="00115A1A" w:rsidRPr="00D013F3" w:rsidRDefault="00000000">
      <w:pPr>
        <w:numPr>
          <w:ilvl w:val="0"/>
          <w:numId w:val="6"/>
        </w:numPr>
        <w:ind w:right="5" w:hanging="238"/>
      </w:pPr>
      <w:r w:rsidRPr="00D013F3">
        <w:t xml:space="preserve">tytuł prawny do dysponowania nieruchomością, </w:t>
      </w:r>
    </w:p>
    <w:p w14:paraId="41F05DFA" w14:textId="77777777" w:rsidR="00115A1A" w:rsidRPr="00D013F3" w:rsidRDefault="00000000">
      <w:pPr>
        <w:numPr>
          <w:ilvl w:val="0"/>
          <w:numId w:val="6"/>
        </w:numPr>
        <w:ind w:right="5" w:hanging="238"/>
      </w:pPr>
      <w:r w:rsidRPr="00D013F3">
        <w:t xml:space="preserve">informację o rodzaju budowanej oczyszczalni ścieków, </w:t>
      </w:r>
    </w:p>
    <w:p w14:paraId="3D521FA7" w14:textId="77777777" w:rsidR="00115A1A" w:rsidRPr="00D013F3" w:rsidRDefault="00000000">
      <w:pPr>
        <w:numPr>
          <w:ilvl w:val="0"/>
          <w:numId w:val="6"/>
        </w:numPr>
        <w:ind w:right="5" w:hanging="238"/>
      </w:pPr>
      <w:r w:rsidRPr="00D013F3">
        <w:t xml:space="preserve">szacunkowy koszt przedsięwzięcia, </w:t>
      </w:r>
    </w:p>
    <w:p w14:paraId="12952FB9" w14:textId="77777777" w:rsidR="00115A1A" w:rsidRDefault="00000000">
      <w:pPr>
        <w:numPr>
          <w:ilvl w:val="0"/>
          <w:numId w:val="6"/>
        </w:numPr>
        <w:ind w:right="5" w:hanging="238"/>
      </w:pPr>
      <w:r w:rsidRPr="00D013F3">
        <w:t xml:space="preserve">planowana datę rozpoczęcia i zakończenia inwestycji. </w:t>
      </w:r>
    </w:p>
    <w:p w14:paraId="72449CEC" w14:textId="7B79E7E1" w:rsidR="00D50022" w:rsidRPr="00D013F3" w:rsidRDefault="00D50022" w:rsidP="00245628">
      <w:pPr>
        <w:ind w:left="0" w:right="5" w:firstLine="340"/>
      </w:pPr>
      <w:r>
        <w:t>4</w:t>
      </w:r>
      <w:r w:rsidRPr="00D013F3">
        <w:t xml:space="preserve">. Wnioski i załączniki składa się w jednym egzemplarzu. W przypadku kserokopii dokumentów wymagane jest przedłożenie do wglądu oryginału dokumentów dla stwierdzenia zgodności kserokopii z oryginałem. </w:t>
      </w:r>
    </w:p>
    <w:p w14:paraId="00548ED3" w14:textId="791FF597" w:rsidR="00115A1A" w:rsidRPr="00D013F3" w:rsidRDefault="00D50022">
      <w:pPr>
        <w:spacing w:after="109"/>
        <w:ind w:left="350" w:right="5" w:hanging="10"/>
      </w:pPr>
      <w:r>
        <w:t>5</w:t>
      </w:r>
      <w:r w:rsidRPr="00D013F3">
        <w:t xml:space="preserve">. Do wniosku należy dołączyć: </w:t>
      </w:r>
    </w:p>
    <w:p w14:paraId="5FD5AAA2" w14:textId="7E333659" w:rsidR="002146AF" w:rsidRPr="00D013F3" w:rsidRDefault="000B0E76" w:rsidP="002146AF">
      <w:pPr>
        <w:ind w:left="0" w:right="5" w:firstLine="0"/>
      </w:pPr>
      <w:r w:rsidRPr="00D013F3">
        <w:t xml:space="preserve">1) </w:t>
      </w:r>
      <w:r w:rsidR="002146AF" w:rsidRPr="00D013F3">
        <w:t xml:space="preserve">dokument potwierdzający posiadanie tytułu prawnego do nieruchomości, której dotyczy </w:t>
      </w:r>
      <w:r w:rsidR="002146AF" w:rsidRPr="002146AF">
        <w:t>wniosek</w:t>
      </w:r>
      <w:r w:rsidR="002146AF" w:rsidRPr="00D013F3">
        <w:t>,</w:t>
      </w:r>
    </w:p>
    <w:p w14:paraId="6FD511BC" w14:textId="57F0E5EB" w:rsidR="000B0E76" w:rsidRPr="00D013F3" w:rsidRDefault="000B0E76" w:rsidP="002146AF">
      <w:pPr>
        <w:ind w:left="0" w:right="5" w:firstLine="0"/>
      </w:pPr>
      <w:r w:rsidRPr="00D013F3">
        <w:t>2) kopia mapy określająca usytuowania na nieruchomości oczyszczalni;</w:t>
      </w:r>
    </w:p>
    <w:p w14:paraId="1DE55050" w14:textId="77777777" w:rsidR="000972C3" w:rsidRDefault="00B80F61" w:rsidP="00D013F3">
      <w:pPr>
        <w:ind w:left="0" w:right="5" w:firstLine="0"/>
      </w:pPr>
      <w:r>
        <w:t>3</w:t>
      </w:r>
      <w:r w:rsidR="000B0E76" w:rsidRPr="00D013F3">
        <w:t>) zgodę o której mowa w §4 ust.</w:t>
      </w:r>
      <w:r w:rsidR="002146AF" w:rsidRPr="00D013F3">
        <w:t>3</w:t>
      </w:r>
      <w:r w:rsidR="000B0E76" w:rsidRPr="00D013F3">
        <w:t xml:space="preserve"> Regulaminu jeżeli jest wymagana. </w:t>
      </w:r>
    </w:p>
    <w:p w14:paraId="46CCE420" w14:textId="4A3F14A0" w:rsidR="00115A1A" w:rsidRPr="00D013F3" w:rsidRDefault="000972C3" w:rsidP="000972C3">
      <w:pPr>
        <w:ind w:left="0" w:right="5" w:firstLine="493"/>
      </w:pPr>
      <w:r>
        <w:t>5.</w:t>
      </w:r>
      <w:r w:rsidR="00B80F61">
        <w:t xml:space="preserve"> </w:t>
      </w:r>
      <w:r w:rsidR="000B0E76" w:rsidRPr="00D013F3">
        <w:t xml:space="preserve">Wnioski o uzyskanie dofinansowania podlegać będą weryfikacji </w:t>
      </w:r>
      <w:r w:rsidR="008E6BAE">
        <w:rPr>
          <w:color w:val="000000" w:themeColor="text1"/>
        </w:rPr>
        <w:t xml:space="preserve">przez upoważnionych pracowników Urzędu Gminy i Miasta Raszków </w:t>
      </w:r>
      <w:r w:rsidR="000B0E76" w:rsidRPr="00D013F3">
        <w:t xml:space="preserve">w zakresie spełnienia wymagań określonych w Regulaminie w terminie 30 dni od daty złożenia wniosku. </w:t>
      </w:r>
      <w:r>
        <w:tab/>
      </w:r>
    </w:p>
    <w:p w14:paraId="3D587678" w14:textId="23E51F41" w:rsidR="00115A1A" w:rsidRPr="00D013F3" w:rsidRDefault="000972C3" w:rsidP="000972C3">
      <w:pPr>
        <w:ind w:left="163" w:right="5"/>
      </w:pPr>
      <w:r>
        <w:t>6.</w:t>
      </w:r>
      <w:r w:rsidRPr="00D013F3">
        <w:t xml:space="preserve">W przypadku braków formalnych wniosku lub braku wymaganych załączników, </w:t>
      </w:r>
      <w:r w:rsidR="00471803">
        <w:t>Burmistrz</w:t>
      </w:r>
      <w:r w:rsidRPr="00D013F3">
        <w:t xml:space="preserve"> </w:t>
      </w:r>
      <w:r w:rsidR="000B0E76" w:rsidRPr="00D013F3">
        <w:t>Gminy i Miasta Raszków</w:t>
      </w:r>
      <w:r w:rsidRPr="00D013F3">
        <w:t xml:space="preserve"> wezwie wnioskodawcę do usunięcia braków w terminie 7 dni z pouczeniem, że nie usunięcie tych braków spowoduje pozostawienie wniosku bez rozpatrzenia. </w:t>
      </w:r>
    </w:p>
    <w:p w14:paraId="05C5A114" w14:textId="5328D1EF" w:rsidR="00115A1A" w:rsidRPr="00D013F3" w:rsidRDefault="000972C3" w:rsidP="000972C3">
      <w:pPr>
        <w:ind w:left="493" w:right="5" w:firstLine="0"/>
      </w:pPr>
      <w:r>
        <w:t xml:space="preserve">7. </w:t>
      </w:r>
      <w:r w:rsidRPr="00D013F3">
        <w:t xml:space="preserve">W przypadku gdy </w:t>
      </w:r>
      <w:r w:rsidR="002E0FDE">
        <w:t>inwestycja</w:t>
      </w:r>
      <w:r w:rsidRPr="00D013F3">
        <w:t xml:space="preserve"> nie spełnia kryteriów do przyznania dotacji, Burmistrz zawiadamia </w:t>
      </w:r>
      <w:r>
        <w:t>Wnioskodawcę</w:t>
      </w:r>
      <w:r w:rsidRPr="00D013F3">
        <w:t xml:space="preserve"> o odmowie przyznania dotacji. </w:t>
      </w:r>
    </w:p>
    <w:p w14:paraId="09C13AAF" w14:textId="4D00F27D" w:rsidR="00115A1A" w:rsidRPr="00D013F3" w:rsidRDefault="00B80F61" w:rsidP="000972C3">
      <w:pPr>
        <w:pStyle w:val="Akapitzlist"/>
        <w:numPr>
          <w:ilvl w:val="0"/>
          <w:numId w:val="12"/>
        </w:numPr>
        <w:ind w:right="5"/>
      </w:pPr>
      <w:r>
        <w:t>Prawidłowe i k</w:t>
      </w:r>
      <w:r w:rsidRPr="00D013F3">
        <w:t xml:space="preserve">ompletne wnioski będą rozpatrywane według kolejności wpływu do Urzędu </w:t>
      </w:r>
      <w:r w:rsidR="00CF25F0" w:rsidRPr="00D013F3">
        <w:t>Gminy i Miasta Raszków</w:t>
      </w:r>
      <w:r w:rsidRPr="00D013F3">
        <w:t xml:space="preserve"> do czasu wyczerpania środków, o którym mowa w § </w:t>
      </w:r>
      <w:r>
        <w:t xml:space="preserve">6 ust. </w:t>
      </w:r>
      <w:r w:rsidR="00A60DEF">
        <w:t>3</w:t>
      </w:r>
      <w:r w:rsidRPr="00D013F3">
        <w:t xml:space="preserve">. W przypadku większej liczby wniosków zostaną one zweryfikowane pod względem formalnym i zakwalifikowane do dofinansowania w kolejnym roku budżetowym. </w:t>
      </w:r>
    </w:p>
    <w:p w14:paraId="14686FE2" w14:textId="5CA26595" w:rsidR="008E6BAE" w:rsidRDefault="000972C3" w:rsidP="000972C3">
      <w:pPr>
        <w:pStyle w:val="Akapitzlist"/>
        <w:numPr>
          <w:ilvl w:val="0"/>
          <w:numId w:val="12"/>
        </w:numPr>
        <w:ind w:right="5"/>
      </w:pPr>
      <w:r>
        <w:lastRenderedPageBreak/>
        <w:t>Wnioskodawca</w:t>
      </w:r>
      <w:r w:rsidRPr="00D013F3">
        <w:t xml:space="preserve"> ubiegający się o dofinansowanie, któr</w:t>
      </w:r>
      <w:r w:rsidR="00471803">
        <w:t>y nie uzyskał dotację z powodów wskazanych w ust. 8,</w:t>
      </w:r>
      <w:r w:rsidRPr="00D013F3">
        <w:t xml:space="preserve"> nie przysługuje roszczenie. </w:t>
      </w:r>
    </w:p>
    <w:p w14:paraId="7AF68678" w14:textId="767D77D8" w:rsidR="00D013F3" w:rsidRDefault="000972C3" w:rsidP="00487218">
      <w:pPr>
        <w:spacing w:after="160" w:line="250" w:lineRule="auto"/>
        <w:ind w:left="0" w:right="6" w:firstLine="0"/>
        <w:rPr>
          <w:color w:val="000000" w:themeColor="text1"/>
        </w:rPr>
      </w:pPr>
      <w:r w:rsidRPr="00471803">
        <w:rPr>
          <w:b/>
          <w:bCs/>
          <w:color w:val="000000" w:themeColor="text1"/>
        </w:rPr>
        <w:t>§ 8</w:t>
      </w:r>
      <w:r>
        <w:rPr>
          <w:color w:val="000000" w:themeColor="text1"/>
        </w:rPr>
        <w:t xml:space="preserve">. </w:t>
      </w:r>
      <w:r w:rsidR="00487218">
        <w:rPr>
          <w:color w:val="000000" w:themeColor="text1"/>
        </w:rPr>
        <w:t xml:space="preserve">1. </w:t>
      </w:r>
      <w:r w:rsidR="00487218" w:rsidRPr="00487218">
        <w:rPr>
          <w:color w:val="000000" w:themeColor="text1"/>
        </w:rPr>
        <w:t>W przypadku korzystania z dotacji przez podmiot prowadzący działalność gospodarczą</w:t>
      </w:r>
      <w:r w:rsidR="00487218">
        <w:rPr>
          <w:color w:val="000000" w:themeColor="text1"/>
        </w:rPr>
        <w:t xml:space="preserve"> </w:t>
      </w:r>
      <w:r w:rsidR="00487218" w:rsidRPr="00487218">
        <w:rPr>
          <w:color w:val="000000" w:themeColor="text1"/>
        </w:rPr>
        <w:t>w rozumieniu unijnego prawa konkurencji, dotacja dotycząca nieruchomości</w:t>
      </w:r>
      <w:r w:rsidR="00487218">
        <w:rPr>
          <w:color w:val="000000" w:themeColor="text1"/>
        </w:rPr>
        <w:t xml:space="preserve"> </w:t>
      </w:r>
      <w:r w:rsidR="00487218" w:rsidRPr="00487218">
        <w:rPr>
          <w:color w:val="000000" w:themeColor="text1"/>
        </w:rPr>
        <w:t xml:space="preserve">wykorzystywanej do prowadzenia tej działalności stanowi pomoc de </w:t>
      </w:r>
      <w:proofErr w:type="spellStart"/>
      <w:r w:rsidR="00487218" w:rsidRPr="00487218">
        <w:rPr>
          <w:color w:val="000000" w:themeColor="text1"/>
        </w:rPr>
        <w:t>minimis</w:t>
      </w:r>
      <w:proofErr w:type="spellEnd"/>
      <w:r w:rsidR="00487218" w:rsidRPr="00487218">
        <w:rPr>
          <w:color w:val="000000" w:themeColor="text1"/>
        </w:rPr>
        <w:t>, a jej</w:t>
      </w:r>
      <w:r w:rsidR="00487218">
        <w:rPr>
          <w:color w:val="000000" w:themeColor="text1"/>
        </w:rPr>
        <w:t xml:space="preserve"> </w:t>
      </w:r>
      <w:r w:rsidR="00487218" w:rsidRPr="00487218">
        <w:rPr>
          <w:color w:val="000000" w:themeColor="text1"/>
        </w:rPr>
        <w:t>udzielenie następuje z uwzględnieniem warunków dopuszczalności tej pomocy</w:t>
      </w:r>
      <w:r w:rsidR="00487218">
        <w:rPr>
          <w:color w:val="000000" w:themeColor="text1"/>
        </w:rPr>
        <w:t xml:space="preserve">  </w:t>
      </w:r>
      <w:r w:rsidR="00487218" w:rsidRPr="00487218">
        <w:rPr>
          <w:color w:val="000000" w:themeColor="text1"/>
        </w:rPr>
        <w:t>określonych w rozporządzeniu Komisji (UE) 2023/2831 z dnia 13 grudnia 2023 r.</w:t>
      </w:r>
      <w:r w:rsidR="00487218">
        <w:rPr>
          <w:color w:val="000000" w:themeColor="text1"/>
        </w:rPr>
        <w:t xml:space="preserve"> </w:t>
      </w:r>
      <w:r w:rsidR="00487218" w:rsidRPr="00487218">
        <w:rPr>
          <w:color w:val="000000" w:themeColor="text1"/>
        </w:rPr>
        <w:t>w sprawie stosowania art. 107 i 108 Traktatu o funkcjonowaniu Unii Europejskiej do</w:t>
      </w:r>
      <w:r w:rsidR="00487218">
        <w:rPr>
          <w:color w:val="000000" w:themeColor="text1"/>
        </w:rPr>
        <w:t xml:space="preserve"> </w:t>
      </w:r>
      <w:r w:rsidR="00487218" w:rsidRPr="00487218">
        <w:rPr>
          <w:color w:val="000000" w:themeColor="text1"/>
        </w:rPr>
        <w:t xml:space="preserve">pomocy de </w:t>
      </w:r>
      <w:proofErr w:type="spellStart"/>
      <w:r w:rsidR="00487218" w:rsidRPr="00487218">
        <w:rPr>
          <w:color w:val="000000" w:themeColor="text1"/>
        </w:rPr>
        <w:t>minimis</w:t>
      </w:r>
      <w:proofErr w:type="spellEnd"/>
      <w:r w:rsidR="00487218" w:rsidRPr="00487218">
        <w:rPr>
          <w:color w:val="000000" w:themeColor="text1"/>
        </w:rPr>
        <w:t xml:space="preserve"> (Dz. Urz. UE L 2023/2831 z 15.12.2023 r.)</w:t>
      </w:r>
    </w:p>
    <w:p w14:paraId="0C562725" w14:textId="2D993BC9" w:rsidR="00487218" w:rsidRPr="00487218" w:rsidRDefault="00487218" w:rsidP="00487218">
      <w:pPr>
        <w:spacing w:after="160" w:line="250" w:lineRule="auto"/>
        <w:ind w:left="0" w:right="6" w:firstLine="0"/>
        <w:rPr>
          <w:color w:val="000000" w:themeColor="text1"/>
        </w:rPr>
      </w:pPr>
      <w:r>
        <w:rPr>
          <w:color w:val="000000" w:themeColor="text1"/>
        </w:rPr>
        <w:t xml:space="preserve">2. </w:t>
      </w:r>
      <w:r w:rsidRPr="00487218">
        <w:rPr>
          <w:color w:val="000000" w:themeColor="text1"/>
        </w:rPr>
        <w:t xml:space="preserve">Podmiot ubiegający się o pomoc de </w:t>
      </w:r>
      <w:proofErr w:type="spellStart"/>
      <w:r w:rsidRPr="00487218">
        <w:rPr>
          <w:color w:val="000000" w:themeColor="text1"/>
        </w:rPr>
        <w:t>minimis</w:t>
      </w:r>
      <w:proofErr w:type="spellEnd"/>
      <w:r w:rsidRPr="00487218">
        <w:rPr>
          <w:color w:val="000000" w:themeColor="text1"/>
        </w:rPr>
        <w:t xml:space="preserve"> jest zobowiązany do przedstawienia</w:t>
      </w:r>
      <w:r>
        <w:rPr>
          <w:color w:val="000000" w:themeColor="text1"/>
        </w:rPr>
        <w:t xml:space="preserve"> </w:t>
      </w:r>
      <w:r w:rsidRPr="00487218">
        <w:rPr>
          <w:color w:val="000000" w:themeColor="text1"/>
        </w:rPr>
        <w:t>podmiotowi udzielającemu pomocy, wraz z wnioskiem o udzielenie pomocy:</w:t>
      </w:r>
    </w:p>
    <w:p w14:paraId="4D4C40B6" w14:textId="4404DFB6" w:rsidR="00487218" w:rsidRPr="00487218" w:rsidRDefault="00487218" w:rsidP="00487218">
      <w:pPr>
        <w:spacing w:after="160" w:line="250" w:lineRule="auto"/>
        <w:ind w:left="0" w:right="6" w:firstLine="0"/>
        <w:rPr>
          <w:color w:val="000000" w:themeColor="text1"/>
        </w:rPr>
      </w:pPr>
      <w:r w:rsidRPr="00487218">
        <w:rPr>
          <w:color w:val="000000" w:themeColor="text1"/>
        </w:rPr>
        <w:t xml:space="preserve">1) wszystkich zaświadczeń o pomocy de </w:t>
      </w:r>
      <w:proofErr w:type="spellStart"/>
      <w:r w:rsidRPr="00487218">
        <w:rPr>
          <w:color w:val="000000" w:themeColor="text1"/>
        </w:rPr>
        <w:t>minimis</w:t>
      </w:r>
      <w:proofErr w:type="spellEnd"/>
      <w:r w:rsidRPr="00487218">
        <w:rPr>
          <w:color w:val="000000" w:themeColor="text1"/>
        </w:rPr>
        <w:t xml:space="preserve"> oraz pomocy de </w:t>
      </w:r>
      <w:proofErr w:type="spellStart"/>
      <w:r w:rsidRPr="00487218">
        <w:rPr>
          <w:color w:val="000000" w:themeColor="text1"/>
        </w:rPr>
        <w:t>minimis</w:t>
      </w:r>
      <w:proofErr w:type="spellEnd"/>
      <w:r w:rsidRPr="00487218">
        <w:rPr>
          <w:color w:val="000000" w:themeColor="text1"/>
        </w:rPr>
        <w:t xml:space="preserve"> w rolnictwie</w:t>
      </w:r>
      <w:r>
        <w:rPr>
          <w:color w:val="000000" w:themeColor="text1"/>
        </w:rPr>
        <w:t xml:space="preserve"> </w:t>
      </w:r>
      <w:r w:rsidRPr="00487218">
        <w:rPr>
          <w:color w:val="000000" w:themeColor="text1"/>
        </w:rPr>
        <w:t>lub rybołówstwie otrzymanej w ciągu 3 minionych lat, albo oświadczenia o wielkości</w:t>
      </w:r>
      <w:r>
        <w:rPr>
          <w:color w:val="000000" w:themeColor="text1"/>
        </w:rPr>
        <w:t xml:space="preserve"> </w:t>
      </w:r>
      <w:r w:rsidRPr="00487218">
        <w:rPr>
          <w:color w:val="000000" w:themeColor="text1"/>
        </w:rPr>
        <w:t>tej pomocy otrzymanej w tym okresie, albo</w:t>
      </w:r>
      <w:r>
        <w:rPr>
          <w:color w:val="000000" w:themeColor="text1"/>
        </w:rPr>
        <w:t xml:space="preserve"> </w:t>
      </w:r>
      <w:r w:rsidRPr="00487218">
        <w:rPr>
          <w:color w:val="000000" w:themeColor="text1"/>
        </w:rPr>
        <w:t>oświadczenia o nieotrzymaniu takiej</w:t>
      </w:r>
      <w:r>
        <w:rPr>
          <w:color w:val="000000" w:themeColor="text1"/>
        </w:rPr>
        <w:t xml:space="preserve"> </w:t>
      </w:r>
      <w:r w:rsidRPr="00487218">
        <w:rPr>
          <w:color w:val="000000" w:themeColor="text1"/>
        </w:rPr>
        <w:t>pomocy w tym okresie;</w:t>
      </w:r>
    </w:p>
    <w:p w14:paraId="25F96F94" w14:textId="55B755F2" w:rsidR="00487218" w:rsidRDefault="00487218" w:rsidP="00487218">
      <w:pPr>
        <w:spacing w:after="160" w:line="250" w:lineRule="auto"/>
        <w:ind w:left="0" w:right="6" w:firstLine="0"/>
        <w:rPr>
          <w:color w:val="000000" w:themeColor="text1"/>
        </w:rPr>
      </w:pPr>
      <w:r w:rsidRPr="00487218">
        <w:rPr>
          <w:color w:val="000000" w:themeColor="text1"/>
        </w:rPr>
        <w:t>2) informacji określonych w rozporządzeniu Rady Ministrów z dnia 29 marca 2010 r.</w:t>
      </w:r>
      <w:r>
        <w:rPr>
          <w:color w:val="000000" w:themeColor="text1"/>
        </w:rPr>
        <w:t xml:space="preserve"> </w:t>
      </w:r>
      <w:r w:rsidRPr="00487218">
        <w:rPr>
          <w:color w:val="000000" w:themeColor="text1"/>
        </w:rPr>
        <w:t>w sprawie zakresu informacji przedstawianych przez podmiot ubiegający się</w:t>
      </w:r>
      <w:r>
        <w:rPr>
          <w:color w:val="000000" w:themeColor="text1"/>
        </w:rPr>
        <w:t xml:space="preserve"> </w:t>
      </w:r>
      <w:r w:rsidRPr="00487218">
        <w:rPr>
          <w:color w:val="000000" w:themeColor="text1"/>
        </w:rPr>
        <w:t xml:space="preserve">o pomoc de </w:t>
      </w:r>
      <w:proofErr w:type="spellStart"/>
      <w:r w:rsidRPr="00487218">
        <w:rPr>
          <w:color w:val="000000" w:themeColor="text1"/>
        </w:rPr>
        <w:t>minimis</w:t>
      </w:r>
      <w:proofErr w:type="spellEnd"/>
      <w:r w:rsidRPr="00487218">
        <w:rPr>
          <w:color w:val="000000" w:themeColor="text1"/>
        </w:rPr>
        <w:t xml:space="preserve"> (Dz. U. z 2024 r. poz. 40 ze zm.</w:t>
      </w:r>
      <w:r>
        <w:rPr>
          <w:color w:val="000000" w:themeColor="text1"/>
        </w:rPr>
        <w:t>)</w:t>
      </w:r>
      <w:r w:rsidR="00583DC4">
        <w:rPr>
          <w:color w:val="000000" w:themeColor="text1"/>
        </w:rPr>
        <w:t>;</w:t>
      </w:r>
    </w:p>
    <w:p w14:paraId="19F25541" w14:textId="7568FE00" w:rsidR="004109FD" w:rsidRPr="00487218" w:rsidRDefault="004109FD" w:rsidP="00487218">
      <w:pPr>
        <w:spacing w:after="160" w:line="250" w:lineRule="auto"/>
        <w:ind w:left="0" w:right="6" w:firstLine="0"/>
        <w:rPr>
          <w:color w:val="000000" w:themeColor="text1"/>
        </w:rPr>
      </w:pPr>
      <w:r>
        <w:rPr>
          <w:color w:val="000000" w:themeColor="text1"/>
        </w:rPr>
        <w:t xml:space="preserve">3) informacji określonych w rozporządzeniu Rady </w:t>
      </w:r>
      <w:proofErr w:type="spellStart"/>
      <w:r>
        <w:rPr>
          <w:color w:val="000000" w:themeColor="text1"/>
        </w:rPr>
        <w:t>Ministró</w:t>
      </w:r>
      <w:proofErr w:type="spellEnd"/>
      <w:r>
        <w:rPr>
          <w:color w:val="000000" w:themeColor="text1"/>
        </w:rPr>
        <w:fldChar w:fldCharType="begin"/>
      </w:r>
      <w:r>
        <w:rPr>
          <w:color w:val="000000" w:themeColor="text1"/>
        </w:rPr>
        <w:instrText xml:space="preserve"> LISTNUM </w:instrText>
      </w:r>
      <w:r>
        <w:rPr>
          <w:color w:val="000000" w:themeColor="text1"/>
        </w:rPr>
        <w:fldChar w:fldCharType="end"/>
      </w:r>
      <w:r>
        <w:rPr>
          <w:color w:val="000000" w:themeColor="text1"/>
        </w:rPr>
        <w:t xml:space="preserve"> z dnia 11 czerwca 2010 r. w sprawie informacji składanych przez podmioty ubiegające się o pomoc de </w:t>
      </w:r>
      <w:proofErr w:type="spellStart"/>
      <w:r>
        <w:rPr>
          <w:color w:val="000000" w:themeColor="text1"/>
        </w:rPr>
        <w:t>minimis</w:t>
      </w:r>
      <w:proofErr w:type="spellEnd"/>
      <w:r>
        <w:rPr>
          <w:color w:val="000000" w:themeColor="text1"/>
        </w:rPr>
        <w:t xml:space="preserve"> w rolnictwie i rybołówstwie (Dz. U. Nr 121, poz. 810)</w:t>
      </w:r>
      <w:r w:rsidR="00583DC4">
        <w:rPr>
          <w:color w:val="000000" w:themeColor="text1"/>
        </w:rPr>
        <w:t>.</w:t>
      </w:r>
    </w:p>
    <w:p w14:paraId="0F07748B" w14:textId="5DBF965A" w:rsidR="00115A1A" w:rsidRPr="00D013F3" w:rsidRDefault="00487218">
      <w:pPr>
        <w:spacing w:after="0" w:line="259" w:lineRule="auto"/>
        <w:ind w:left="10" w:right="20" w:hanging="10"/>
        <w:jc w:val="center"/>
      </w:pPr>
      <w:r>
        <w:rPr>
          <w:b/>
        </w:rPr>
        <w:t xml:space="preserve"> </w:t>
      </w:r>
      <w:r w:rsidRPr="00D013F3">
        <w:rPr>
          <w:b/>
        </w:rPr>
        <w:t>Rozdział 3.</w:t>
      </w:r>
      <w:r w:rsidRPr="00D013F3">
        <w:t xml:space="preserve"> </w:t>
      </w:r>
    </w:p>
    <w:p w14:paraId="2C0EA4C8" w14:textId="77777777" w:rsidR="00115A1A" w:rsidRPr="00D013F3" w:rsidRDefault="00000000">
      <w:pPr>
        <w:pStyle w:val="Nagwek1"/>
        <w:ind w:left="693" w:right="703"/>
      </w:pPr>
      <w:r w:rsidRPr="00D013F3">
        <w:t>Sposób rozliczenia dotacji</w:t>
      </w:r>
      <w:r w:rsidRPr="00D013F3">
        <w:rPr>
          <w:b w:val="0"/>
        </w:rPr>
        <w:t xml:space="preserve"> </w:t>
      </w:r>
    </w:p>
    <w:p w14:paraId="48D44D8B" w14:textId="79C365EE" w:rsidR="00115A1A" w:rsidRPr="00D013F3" w:rsidRDefault="00000000">
      <w:pPr>
        <w:ind w:left="-15" w:right="5"/>
      </w:pPr>
      <w:r w:rsidRPr="00D013F3">
        <w:rPr>
          <w:b/>
        </w:rPr>
        <w:t xml:space="preserve">§ </w:t>
      </w:r>
      <w:r w:rsidR="00471803">
        <w:rPr>
          <w:b/>
        </w:rPr>
        <w:t>9</w:t>
      </w:r>
      <w:r w:rsidRPr="00D013F3">
        <w:rPr>
          <w:b/>
        </w:rPr>
        <w:t xml:space="preserve">. </w:t>
      </w:r>
      <w:r w:rsidRPr="00D013F3">
        <w:t xml:space="preserve">1. Po weryfikacji złożonego wniosku i jego zakwalifikowaniu do dofinansowania, zostanie zawarta umowa z Dotowanym o udzielenie dotacji celowej na dofinansowanie do budowy przydomowych oczyszczalni ścieków, w której określone zostaną szczegółowe obowiązki w zakresie udzielonej dotacji. </w:t>
      </w:r>
    </w:p>
    <w:p w14:paraId="13AFB2E1" w14:textId="77777777" w:rsidR="00115A1A" w:rsidRPr="00D013F3" w:rsidRDefault="00000000">
      <w:pPr>
        <w:ind w:left="-15" w:right="5"/>
      </w:pPr>
      <w:r w:rsidRPr="00D013F3">
        <w:t xml:space="preserve">2. Podpisując umowę o udzielenie dotacji Dotowany zobowiązuje się do realizacji zadania w terminie, zakresie i na zasadach w niej określonych. </w:t>
      </w:r>
    </w:p>
    <w:p w14:paraId="566E0BFF" w14:textId="6CF28B10" w:rsidR="00115A1A" w:rsidRPr="00D013F3" w:rsidRDefault="00000000">
      <w:pPr>
        <w:ind w:left="-15" w:right="5"/>
      </w:pPr>
      <w:r w:rsidRPr="00D013F3">
        <w:rPr>
          <w:b/>
        </w:rPr>
        <w:t xml:space="preserve">§ </w:t>
      </w:r>
      <w:r w:rsidR="00471803">
        <w:rPr>
          <w:b/>
        </w:rPr>
        <w:t>10</w:t>
      </w:r>
      <w:r w:rsidRPr="00D013F3">
        <w:rPr>
          <w:b/>
        </w:rPr>
        <w:t xml:space="preserve">. </w:t>
      </w:r>
      <w:r w:rsidRPr="00D013F3">
        <w:t>1. Po zakończeniu budowy oczyszczalni należy złożyć wniosek o rozliczenie dotacji</w:t>
      </w:r>
      <w:r w:rsidR="005B02E9">
        <w:t>,</w:t>
      </w:r>
      <w:r w:rsidRPr="00D013F3">
        <w:t xml:space="preserve"> </w:t>
      </w:r>
      <w:r w:rsidR="005B02E9" w:rsidRPr="005B02E9">
        <w:t xml:space="preserve">według wzoru stanowiącego załącznik nr </w:t>
      </w:r>
      <w:r w:rsidR="00E65988">
        <w:t>2</w:t>
      </w:r>
      <w:r w:rsidR="005B02E9" w:rsidRPr="005B02E9">
        <w:t xml:space="preserve"> do niniejsze</w:t>
      </w:r>
      <w:r w:rsidR="002D7728">
        <w:t>go</w:t>
      </w:r>
      <w:r w:rsidR="005B02E9" w:rsidRPr="005B02E9">
        <w:t xml:space="preserve"> </w:t>
      </w:r>
      <w:r w:rsidR="002D7728">
        <w:t>Regulaminu</w:t>
      </w:r>
      <w:r w:rsidR="005B02E9">
        <w:t xml:space="preserve">, </w:t>
      </w:r>
      <w:r w:rsidRPr="00D013F3">
        <w:t xml:space="preserve">wraz z załącznikami:  </w:t>
      </w:r>
    </w:p>
    <w:p w14:paraId="56CF208F" w14:textId="77777777" w:rsidR="00115A1A" w:rsidRPr="00D013F3" w:rsidRDefault="00000000">
      <w:pPr>
        <w:numPr>
          <w:ilvl w:val="0"/>
          <w:numId w:val="10"/>
        </w:numPr>
        <w:ind w:right="5" w:hanging="227"/>
      </w:pPr>
      <w:r w:rsidRPr="00D013F3">
        <w:t xml:space="preserve">kopie dokumentów finansowych (rachunków, faktur VAT) potwierdzające poniesione wydatki kwalifikowane </w:t>
      </w:r>
    </w:p>
    <w:p w14:paraId="6320EF81" w14:textId="77777777" w:rsidR="00115A1A" w:rsidRPr="00D013F3" w:rsidRDefault="00000000">
      <w:pPr>
        <w:numPr>
          <w:ilvl w:val="0"/>
          <w:numId w:val="10"/>
        </w:numPr>
        <w:ind w:right="5" w:hanging="227"/>
      </w:pPr>
      <w:r w:rsidRPr="00D013F3">
        <w:t xml:space="preserve">kopię aprobaty technicznej oczyszczalni lub certyfikatu zgodności z normami obowiązującymi w przepisach prawa. </w:t>
      </w:r>
    </w:p>
    <w:p w14:paraId="019114BD" w14:textId="77BC3794" w:rsidR="00115A1A" w:rsidRPr="00D013F3" w:rsidRDefault="00000000">
      <w:pPr>
        <w:numPr>
          <w:ilvl w:val="1"/>
          <w:numId w:val="10"/>
        </w:numPr>
        <w:ind w:right="5"/>
      </w:pPr>
      <w:r w:rsidRPr="00D013F3">
        <w:t xml:space="preserve">Prawidłowość realizacji zadania i wydatkowania dotacji potwierdzona zostanie </w:t>
      </w:r>
      <w:r w:rsidR="00B96FDB" w:rsidRPr="00B96FDB">
        <w:t>protokólarnie</w:t>
      </w:r>
      <w:r w:rsidR="00B96FDB">
        <w:t xml:space="preserve"> </w:t>
      </w:r>
      <w:r w:rsidRPr="00D013F3">
        <w:t>przez upoważnion</w:t>
      </w:r>
      <w:r w:rsidR="00B96FDB">
        <w:t>ych</w:t>
      </w:r>
      <w:r w:rsidRPr="00D013F3">
        <w:t xml:space="preserve"> przez Burmistrza pracownik</w:t>
      </w:r>
      <w:r w:rsidR="00B96FDB">
        <w:t>ów</w:t>
      </w:r>
      <w:r w:rsidRPr="00D013F3">
        <w:t xml:space="preserve"> przeprowadzają</w:t>
      </w:r>
      <w:r w:rsidR="00B96FDB">
        <w:t>cych</w:t>
      </w:r>
      <w:r w:rsidRPr="00D013F3">
        <w:t xml:space="preserve"> kontrolę w terenie</w:t>
      </w:r>
      <w:r w:rsidR="00B96FDB">
        <w:t>.</w:t>
      </w:r>
    </w:p>
    <w:p w14:paraId="35D54737" w14:textId="233C87AE" w:rsidR="00115A1A" w:rsidRPr="00D013F3" w:rsidRDefault="00000000">
      <w:pPr>
        <w:numPr>
          <w:ilvl w:val="1"/>
          <w:numId w:val="10"/>
        </w:numPr>
        <w:ind w:right="5"/>
      </w:pPr>
      <w:r w:rsidRPr="00D013F3">
        <w:t>Dotacje wypłacane są przelewem na wskazany rachunek bankowy po zakończeniu realizacji przedsięwzięcia</w:t>
      </w:r>
      <w:r w:rsidR="00B96FDB">
        <w:t xml:space="preserve"> i</w:t>
      </w:r>
      <w:r w:rsidRPr="00D013F3">
        <w:t xml:space="preserve"> przeprowadzeniu</w:t>
      </w:r>
      <w:r w:rsidR="00B96FDB">
        <w:t xml:space="preserve"> pozytywnej kontroli w terenie</w:t>
      </w:r>
      <w:r w:rsidRPr="00D013F3">
        <w:t xml:space="preserve">, w </w:t>
      </w:r>
      <w:r w:rsidR="00B96FDB">
        <w:t xml:space="preserve">ciągu </w:t>
      </w:r>
      <w:r w:rsidRPr="00D013F3">
        <w:t>30 dni od daty sporządzonego protokołu odbioru</w:t>
      </w:r>
      <w:r w:rsidR="009500FA">
        <w:t xml:space="preserve"> przez upoważnion</w:t>
      </w:r>
      <w:r w:rsidR="00382239">
        <w:t xml:space="preserve">e osoby. </w:t>
      </w:r>
    </w:p>
    <w:p w14:paraId="446A8315" w14:textId="062007DE" w:rsidR="00115A1A" w:rsidRPr="00D013F3" w:rsidRDefault="00000000">
      <w:pPr>
        <w:ind w:left="-15" w:right="5"/>
      </w:pPr>
      <w:r w:rsidRPr="00D013F3">
        <w:rPr>
          <w:b/>
        </w:rPr>
        <w:t>§ 1</w:t>
      </w:r>
      <w:r w:rsidR="00471803">
        <w:rPr>
          <w:b/>
        </w:rPr>
        <w:t>1</w:t>
      </w:r>
      <w:r w:rsidRPr="00D013F3">
        <w:rPr>
          <w:b/>
        </w:rPr>
        <w:t xml:space="preserve">. </w:t>
      </w:r>
      <w:r w:rsidRPr="00D013F3">
        <w:t>Udzielona dotacja podlega zwrotowi wraz z odsetkami określonymi przepisami ustawy z dnia 27 sierpnia 2009 r. o finansach publicznych (</w:t>
      </w:r>
      <w:proofErr w:type="spellStart"/>
      <w:r w:rsidRPr="00D013F3">
        <w:t>t.j</w:t>
      </w:r>
      <w:proofErr w:type="spellEnd"/>
      <w:r w:rsidRPr="00D013F3">
        <w:t xml:space="preserve">. Dz. U. z 2023 r. poz. 1270 z </w:t>
      </w:r>
      <w:proofErr w:type="spellStart"/>
      <w:r w:rsidRPr="00D013F3">
        <w:t>późn</w:t>
      </w:r>
      <w:proofErr w:type="spellEnd"/>
      <w:r w:rsidRPr="00D013F3">
        <w:t xml:space="preserve">. zm.), w przypadku eksploatacji oczyszczalni niezgodnie z warunkami określonymi w wytycznych eksploatacji, opracowanych przez producenta (dostawcę) urządzeń. </w:t>
      </w:r>
    </w:p>
    <w:p w14:paraId="45339A97" w14:textId="77777777" w:rsidR="00115A1A" w:rsidRPr="00D013F3" w:rsidRDefault="00000000">
      <w:pPr>
        <w:spacing w:after="0" w:line="259" w:lineRule="auto"/>
        <w:ind w:left="10" w:right="20" w:hanging="10"/>
        <w:jc w:val="center"/>
      </w:pPr>
      <w:r w:rsidRPr="00D013F3">
        <w:rPr>
          <w:b/>
        </w:rPr>
        <w:t>Rozdział 4.</w:t>
      </w:r>
      <w:r w:rsidRPr="00D013F3">
        <w:t xml:space="preserve"> </w:t>
      </w:r>
    </w:p>
    <w:p w14:paraId="67BE6427" w14:textId="77777777" w:rsidR="00115A1A" w:rsidRPr="00D013F3" w:rsidRDefault="00000000">
      <w:pPr>
        <w:pStyle w:val="Nagwek1"/>
        <w:ind w:left="693" w:right="703"/>
      </w:pPr>
      <w:r w:rsidRPr="00D013F3">
        <w:t>Postanowienia końcowe</w:t>
      </w:r>
      <w:r w:rsidRPr="00D013F3">
        <w:rPr>
          <w:b w:val="0"/>
        </w:rPr>
        <w:t xml:space="preserve"> </w:t>
      </w:r>
    </w:p>
    <w:p w14:paraId="0E150915" w14:textId="22A0F4C8" w:rsidR="00115A1A" w:rsidRPr="00D013F3" w:rsidRDefault="00000000">
      <w:pPr>
        <w:ind w:left="-15" w:right="5"/>
      </w:pPr>
      <w:r w:rsidRPr="00D013F3">
        <w:rPr>
          <w:b/>
        </w:rPr>
        <w:t>§ 1</w:t>
      </w:r>
      <w:r w:rsidR="00471803">
        <w:rPr>
          <w:b/>
        </w:rPr>
        <w:t>2.</w:t>
      </w:r>
      <w:r w:rsidR="00412A0E" w:rsidRPr="00D013F3">
        <w:rPr>
          <w:b/>
        </w:rPr>
        <w:t xml:space="preserve"> </w:t>
      </w:r>
      <w:r w:rsidRPr="00D013F3">
        <w:t xml:space="preserve">1. Nadzór nad przestrzeganiem i egzekwowaniem przepisów niniejszego Regulaminu pełni Burmistrz </w:t>
      </w:r>
      <w:r w:rsidR="00D013F3" w:rsidRPr="00D013F3">
        <w:t>Gminy i Miasta Raszków</w:t>
      </w:r>
      <w:r w:rsidRPr="00D013F3">
        <w:t xml:space="preserve">. </w:t>
      </w:r>
    </w:p>
    <w:p w14:paraId="188AB3F7" w14:textId="77777777" w:rsidR="00115A1A" w:rsidRPr="00D013F3" w:rsidRDefault="00115A1A">
      <w:pPr>
        <w:sectPr w:rsidR="00115A1A" w:rsidRPr="00D013F3">
          <w:footerReference w:type="even" r:id="rId7"/>
          <w:footerReference w:type="default" r:id="rId8"/>
          <w:footerReference w:type="first" r:id="rId9"/>
          <w:pgSz w:w="11906" w:h="16838"/>
          <w:pgMar w:top="1470" w:right="1000" w:bottom="262" w:left="1020" w:header="708" w:footer="262" w:gutter="0"/>
          <w:pgNumType w:start="0"/>
          <w:cols w:space="708"/>
          <w:titlePg/>
        </w:sectPr>
      </w:pPr>
    </w:p>
    <w:p w14:paraId="1C26C1F5" w14:textId="77777777" w:rsidR="00115A1A" w:rsidRPr="00D013F3" w:rsidRDefault="00000000">
      <w:pPr>
        <w:spacing w:after="0" w:line="259" w:lineRule="auto"/>
        <w:ind w:left="0" w:right="0" w:firstLine="0"/>
        <w:jc w:val="left"/>
      </w:pPr>
      <w:r w:rsidRPr="00D013F3">
        <w:lastRenderedPageBreak/>
        <w:t xml:space="preserve"> </w:t>
      </w:r>
    </w:p>
    <w:p w14:paraId="15EB8276" w14:textId="77777777" w:rsidR="00115A1A" w:rsidRPr="00D013F3" w:rsidRDefault="00000000">
      <w:pPr>
        <w:spacing w:after="92" w:line="265" w:lineRule="auto"/>
        <w:ind w:left="10" w:right="20" w:hanging="10"/>
        <w:jc w:val="center"/>
      </w:pPr>
      <w:r w:rsidRPr="00D013F3">
        <w:rPr>
          <w:b/>
        </w:rPr>
        <w:t>Uzasadnienie</w:t>
      </w:r>
      <w:r w:rsidRPr="00D013F3">
        <w:t xml:space="preserve"> </w:t>
      </w:r>
    </w:p>
    <w:p w14:paraId="06F8B406" w14:textId="77777777" w:rsidR="00115A1A" w:rsidRPr="00D013F3" w:rsidRDefault="00000000">
      <w:pPr>
        <w:spacing w:after="109"/>
        <w:ind w:left="-15" w:right="5" w:firstLine="227"/>
      </w:pPr>
      <w:r w:rsidRPr="00D013F3">
        <w:t xml:space="preserve">Przedłożony projekt uchwały umożliwia przyznanie dotacji na dofinansowanie przydomowych oczyszczalni ścieków w miejscowościach, które nie są objęte planem budowy sieci kanalizacyjnej, a także do budynków, gdzie brak jest możliwości technicznego podłączenia do istniejącej, projektowanej lub planowanej sieci kanalizacji sanitarnej lub podłączenie do istniejącej sieci jest ekonomicznie nieuzasadnione. Powyższe działanie powinno znacząco wpłynąć na poprawę środowiska naturalnego. </w:t>
      </w:r>
    </w:p>
    <w:p w14:paraId="0E1F04C7" w14:textId="77777777" w:rsidR="00115A1A" w:rsidRPr="00D013F3" w:rsidRDefault="00000000">
      <w:pPr>
        <w:spacing w:after="109"/>
        <w:ind w:left="-15" w:right="5" w:firstLine="227"/>
      </w:pPr>
      <w:r w:rsidRPr="00D013F3">
        <w:t>Działając zgodnie z art. 7 ust. 3 i 3a ustawy z dnia 30 kwietnia 2004 r. o postępowaniu w sprawach dotyczących pomocy publicznej (</w:t>
      </w:r>
      <w:proofErr w:type="spellStart"/>
      <w:r w:rsidRPr="00D013F3">
        <w:t>t.j</w:t>
      </w:r>
      <w:proofErr w:type="spellEnd"/>
      <w:r w:rsidRPr="00D013F3">
        <w:t xml:space="preserve">. Dz. U. z 2023, poz. 702), projekt Uchwały został wysłany do zaopiniowania przez Prezesa Urzędu Ochrony Konkurencji i Konsumentów oraz Ministra Rolnictwa i Rozwoju Wsi. </w:t>
      </w:r>
    </w:p>
    <w:p w14:paraId="41E80965" w14:textId="01072162" w:rsidR="00115A1A" w:rsidRPr="00D013F3" w:rsidRDefault="00000000" w:rsidP="00A26715">
      <w:pPr>
        <w:spacing w:after="11506"/>
        <w:ind w:left="237" w:right="5" w:hanging="10"/>
      </w:pPr>
      <w:r w:rsidRPr="00D013F3">
        <w:t xml:space="preserve">Wobec powyższego podjęcie niniejszej uchwały jest uzasadnione. </w:t>
      </w:r>
    </w:p>
    <w:sectPr w:rsidR="00115A1A" w:rsidRPr="00D013F3">
      <w:footerReference w:type="even" r:id="rId10"/>
      <w:footerReference w:type="default" r:id="rId11"/>
      <w:footerReference w:type="first" r:id="rId12"/>
      <w:pgSz w:w="11906" w:h="16838"/>
      <w:pgMar w:top="1440" w:right="1000" w:bottom="1440" w:left="1020" w:header="708"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160C" w14:textId="77777777" w:rsidR="007F4BA8" w:rsidRDefault="007F4BA8">
      <w:pPr>
        <w:spacing w:after="0" w:line="240" w:lineRule="auto"/>
      </w:pPr>
      <w:r>
        <w:separator/>
      </w:r>
    </w:p>
  </w:endnote>
  <w:endnote w:type="continuationSeparator" w:id="0">
    <w:p w14:paraId="3D3A0813" w14:textId="77777777" w:rsidR="007F4BA8" w:rsidRDefault="007F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12A6" w14:textId="77777777" w:rsidR="00115A1A" w:rsidRDefault="00000000">
    <w:pPr>
      <w:spacing w:after="0" w:line="259" w:lineRule="auto"/>
      <w:ind w:left="-20" w:right="0" w:firstLine="0"/>
    </w:pPr>
    <w:r>
      <w:rPr>
        <w:sz w:val="24"/>
      </w:rPr>
      <w:t>–––––––––––––––––––––––––––––––––––––––––––––––––––––––––––––––––––––––––––––––––––</w:t>
    </w:r>
  </w:p>
  <w:p w14:paraId="7F6E4E08" w14:textId="77777777" w:rsidR="00115A1A" w:rsidRDefault="00000000">
    <w:pPr>
      <w:tabs>
        <w:tab w:val="right" w:pos="9886"/>
      </w:tabs>
      <w:spacing w:after="0" w:line="259" w:lineRule="auto"/>
      <w:ind w:left="-20" w:right="0" w:firstLine="0"/>
      <w:jc w:val="left"/>
    </w:pPr>
    <w:r>
      <w:rPr>
        <w:sz w:val="18"/>
      </w:rPr>
      <w:t>Id: 095477C7-A7E9-4A47-871B-BE8114EE40C4. Podpisany</w:t>
    </w:r>
    <w:r>
      <w:rPr>
        <w:sz w:val="18"/>
      </w:rPr>
      <w:tab/>
      <w:t xml:space="preserve">Strona </w:t>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92D5" w14:textId="392769C2" w:rsidR="00115A1A" w:rsidRDefault="00115A1A">
    <w:pPr>
      <w:tabs>
        <w:tab w:val="right" w:pos="9886"/>
      </w:tabs>
      <w:spacing w:after="0" w:line="259" w:lineRule="auto"/>
      <w:ind w:left="-2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82FD" w14:textId="0CDA808C" w:rsidR="00115A1A" w:rsidRDefault="00115A1A" w:rsidP="00535F4F">
    <w:pPr>
      <w:spacing w:after="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D551" w14:textId="77777777" w:rsidR="00115A1A" w:rsidRDefault="00000000">
    <w:pPr>
      <w:spacing w:after="0" w:line="259" w:lineRule="auto"/>
      <w:ind w:left="-20" w:right="0" w:firstLine="0"/>
    </w:pPr>
    <w:r>
      <w:rPr>
        <w:sz w:val="24"/>
      </w:rPr>
      <w:t>–––––––––––––––––––––––––––––––––––––––––––––––––––––––––––––––––––––––––––––––––––</w:t>
    </w:r>
  </w:p>
  <w:p w14:paraId="39375B58" w14:textId="77777777" w:rsidR="00115A1A" w:rsidRDefault="00000000">
    <w:pPr>
      <w:spacing w:after="0" w:line="259" w:lineRule="auto"/>
      <w:ind w:left="-20" w:right="0" w:firstLine="0"/>
      <w:jc w:val="left"/>
    </w:pPr>
    <w:r>
      <w:rPr>
        <w:sz w:val="18"/>
      </w:rPr>
      <w:t>Id: 095477C7-A7E9-4A47-871B-BE8114EE40C4. Podpisany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FB06" w14:textId="7759D296" w:rsidR="00115A1A" w:rsidRDefault="00115A1A" w:rsidP="00A26715">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D87A" w14:textId="77777777" w:rsidR="00115A1A" w:rsidRDefault="00000000">
    <w:pPr>
      <w:spacing w:after="0" w:line="259" w:lineRule="auto"/>
      <w:ind w:left="-20" w:right="0" w:firstLine="0"/>
    </w:pPr>
    <w:r>
      <w:rPr>
        <w:sz w:val="24"/>
      </w:rPr>
      <w:t>–––––––––––––––––––––––––––––––––––––––––––––––––––––––––––––––––––––––––––––––––––</w:t>
    </w:r>
  </w:p>
  <w:p w14:paraId="1643A0C2" w14:textId="77777777" w:rsidR="00115A1A" w:rsidRDefault="00000000">
    <w:pPr>
      <w:spacing w:after="0" w:line="259" w:lineRule="auto"/>
      <w:ind w:left="-20" w:right="0" w:firstLine="0"/>
      <w:jc w:val="left"/>
    </w:pPr>
    <w:r>
      <w:rPr>
        <w:sz w:val="18"/>
      </w:rPr>
      <w:t>Id: 095477C7-A7E9-4A47-871B-BE8114EE40C4. Podpisany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04BE" w14:textId="77777777" w:rsidR="007F4BA8" w:rsidRDefault="007F4BA8">
      <w:pPr>
        <w:spacing w:after="0" w:line="240" w:lineRule="auto"/>
      </w:pPr>
      <w:r>
        <w:separator/>
      </w:r>
    </w:p>
  </w:footnote>
  <w:footnote w:type="continuationSeparator" w:id="0">
    <w:p w14:paraId="5DEA66B1" w14:textId="77777777" w:rsidR="007F4BA8" w:rsidRDefault="007F4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8F8"/>
    <w:multiLevelType w:val="hybridMultilevel"/>
    <w:tmpl w:val="96D63E0A"/>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83274"/>
    <w:multiLevelType w:val="hybridMultilevel"/>
    <w:tmpl w:val="AF501428"/>
    <w:lvl w:ilvl="0" w:tplc="0415000F">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2" w15:restartNumberingAfterBreak="0">
    <w:nsid w:val="19255527"/>
    <w:multiLevelType w:val="hybridMultilevel"/>
    <w:tmpl w:val="1F741492"/>
    <w:lvl w:ilvl="0" w:tplc="824E6D64">
      <w:start w:val="1"/>
      <w:numFmt w:val="lowerLetter"/>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EDC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DA3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62C1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7A61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646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9609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0875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09E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7079C6"/>
    <w:multiLevelType w:val="hybridMultilevel"/>
    <w:tmpl w:val="AAB0B394"/>
    <w:lvl w:ilvl="0" w:tplc="7F36D84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826F6A"/>
    <w:multiLevelType w:val="hybridMultilevel"/>
    <w:tmpl w:val="0254B25E"/>
    <w:lvl w:ilvl="0" w:tplc="484610C4">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F0082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72621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88F34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E4AF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1CE7D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487C2">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245E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0E3B0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3E2814"/>
    <w:multiLevelType w:val="hybridMultilevel"/>
    <w:tmpl w:val="6C0A27A8"/>
    <w:lvl w:ilvl="0" w:tplc="E2DA78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5C5724">
      <w:start w:val="2"/>
      <w:numFmt w:val="decimal"/>
      <w:lvlText w:val="%2."/>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28868">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5ED7EE">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CC170">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9CDDB4">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81CF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F06048">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A95D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8D263A"/>
    <w:multiLevelType w:val="hybridMultilevel"/>
    <w:tmpl w:val="A9584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7024D8"/>
    <w:multiLevelType w:val="hybridMultilevel"/>
    <w:tmpl w:val="79FC2546"/>
    <w:lvl w:ilvl="0" w:tplc="538CB974">
      <w:start w:val="1"/>
      <w:numFmt w:val="lowerLetter"/>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1822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617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A13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084B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1E38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67E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60C3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362E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A03B74"/>
    <w:multiLevelType w:val="hybridMultilevel"/>
    <w:tmpl w:val="02EEC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74A4C"/>
    <w:multiLevelType w:val="hybridMultilevel"/>
    <w:tmpl w:val="2A2402F8"/>
    <w:lvl w:ilvl="0" w:tplc="2A323882">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42FC68">
      <w:start w:val="5"/>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E3C1C">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E891A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1A1488">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68CA92">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BEA7D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A3C72">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A0964">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C16A52"/>
    <w:multiLevelType w:val="hybridMultilevel"/>
    <w:tmpl w:val="54C0B0B2"/>
    <w:lvl w:ilvl="0" w:tplc="0EAEA984">
      <w:start w:val="2"/>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7EF75E">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208042">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66BA8">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F0A164">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42050">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66998C">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0E7442">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E4708">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8B1BB8"/>
    <w:multiLevelType w:val="hybridMultilevel"/>
    <w:tmpl w:val="2FD42196"/>
    <w:lvl w:ilvl="0" w:tplc="C7B26E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0839A6">
      <w:start w:val="1"/>
      <w:numFmt w:val="decimal"/>
      <w:lvlText w:val="%2."/>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429598">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0CDD00">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64C57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E4AF4">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A0F53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CE7536">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621C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485D40"/>
    <w:multiLevelType w:val="hybridMultilevel"/>
    <w:tmpl w:val="333AB896"/>
    <w:lvl w:ilvl="0" w:tplc="D2A2244E">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0A49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4AF66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20E48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BAD6E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064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EE3DB6">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D263AE">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ADB7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24364C"/>
    <w:multiLevelType w:val="hybridMultilevel"/>
    <w:tmpl w:val="8C8421E2"/>
    <w:lvl w:ilvl="0" w:tplc="2438F244">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3817E6">
      <w:start w:val="2"/>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22B642">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EA31DE">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0AF3C">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66590">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8CC11E">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4B9D2">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CB2C6">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A12F30"/>
    <w:multiLevelType w:val="hybridMultilevel"/>
    <w:tmpl w:val="0C22F41E"/>
    <w:lvl w:ilvl="0" w:tplc="B14A0A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0090C">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681E8">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1CACBC">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38D360">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C38EE">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96C5F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E169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2D93A">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2207037">
    <w:abstractNumId w:val="12"/>
  </w:num>
  <w:num w:numId="2" w16cid:durableId="1468740601">
    <w:abstractNumId w:val="11"/>
  </w:num>
  <w:num w:numId="3" w16cid:durableId="1056318993">
    <w:abstractNumId w:val="14"/>
  </w:num>
  <w:num w:numId="4" w16cid:durableId="1994794385">
    <w:abstractNumId w:val="5"/>
  </w:num>
  <w:num w:numId="5" w16cid:durableId="1795174370">
    <w:abstractNumId w:val="10"/>
  </w:num>
  <w:num w:numId="6" w16cid:durableId="68237682">
    <w:abstractNumId w:val="4"/>
  </w:num>
  <w:num w:numId="7" w16cid:durableId="1169636477">
    <w:abstractNumId w:val="9"/>
  </w:num>
  <w:num w:numId="8" w16cid:durableId="603152267">
    <w:abstractNumId w:val="2"/>
  </w:num>
  <w:num w:numId="9" w16cid:durableId="77682247">
    <w:abstractNumId w:val="7"/>
  </w:num>
  <w:num w:numId="10" w16cid:durableId="615404113">
    <w:abstractNumId w:val="13"/>
  </w:num>
  <w:num w:numId="11" w16cid:durableId="1139297989">
    <w:abstractNumId w:val="1"/>
  </w:num>
  <w:num w:numId="12" w16cid:durableId="1598751635">
    <w:abstractNumId w:val="0"/>
  </w:num>
  <w:num w:numId="13" w16cid:durableId="848367870">
    <w:abstractNumId w:val="8"/>
  </w:num>
  <w:num w:numId="14" w16cid:durableId="1641808820">
    <w:abstractNumId w:val="3"/>
  </w:num>
  <w:num w:numId="15" w16cid:durableId="448663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1A"/>
    <w:rsid w:val="00005CB1"/>
    <w:rsid w:val="000249DA"/>
    <w:rsid w:val="000274E3"/>
    <w:rsid w:val="000972C3"/>
    <w:rsid w:val="000B0E76"/>
    <w:rsid w:val="000E7EF9"/>
    <w:rsid w:val="0011398D"/>
    <w:rsid w:val="00115A1A"/>
    <w:rsid w:val="00186C74"/>
    <w:rsid w:val="001C1D47"/>
    <w:rsid w:val="001F1018"/>
    <w:rsid w:val="002146AF"/>
    <w:rsid w:val="0022192D"/>
    <w:rsid w:val="00223E7B"/>
    <w:rsid w:val="00243302"/>
    <w:rsid w:val="00245628"/>
    <w:rsid w:val="0027136B"/>
    <w:rsid w:val="00296F99"/>
    <w:rsid w:val="002D7728"/>
    <w:rsid w:val="002E02F3"/>
    <w:rsid w:val="002E0FDE"/>
    <w:rsid w:val="00324A21"/>
    <w:rsid w:val="00382239"/>
    <w:rsid w:val="00384FC6"/>
    <w:rsid w:val="004109FD"/>
    <w:rsid w:val="00412A0E"/>
    <w:rsid w:val="00427896"/>
    <w:rsid w:val="00471803"/>
    <w:rsid w:val="00487218"/>
    <w:rsid w:val="00497186"/>
    <w:rsid w:val="004C658E"/>
    <w:rsid w:val="004D4465"/>
    <w:rsid w:val="00512751"/>
    <w:rsid w:val="00535F4F"/>
    <w:rsid w:val="00560A2C"/>
    <w:rsid w:val="00567029"/>
    <w:rsid w:val="00583DC4"/>
    <w:rsid w:val="00595C69"/>
    <w:rsid w:val="005B02E9"/>
    <w:rsid w:val="005C6C76"/>
    <w:rsid w:val="00604A04"/>
    <w:rsid w:val="00612541"/>
    <w:rsid w:val="006657AE"/>
    <w:rsid w:val="006E1660"/>
    <w:rsid w:val="00757061"/>
    <w:rsid w:val="007636B4"/>
    <w:rsid w:val="00776692"/>
    <w:rsid w:val="00786DC9"/>
    <w:rsid w:val="007A2829"/>
    <w:rsid w:val="007B1F44"/>
    <w:rsid w:val="007C06BA"/>
    <w:rsid w:val="007F4BA8"/>
    <w:rsid w:val="00852510"/>
    <w:rsid w:val="00890E88"/>
    <w:rsid w:val="008E6BAE"/>
    <w:rsid w:val="009234E4"/>
    <w:rsid w:val="009304B0"/>
    <w:rsid w:val="00934798"/>
    <w:rsid w:val="009456FB"/>
    <w:rsid w:val="009500FA"/>
    <w:rsid w:val="00977C28"/>
    <w:rsid w:val="009828D4"/>
    <w:rsid w:val="0098430B"/>
    <w:rsid w:val="009B209A"/>
    <w:rsid w:val="009E485F"/>
    <w:rsid w:val="00A1458E"/>
    <w:rsid w:val="00A26715"/>
    <w:rsid w:val="00A35C48"/>
    <w:rsid w:val="00A60DEF"/>
    <w:rsid w:val="00A752B7"/>
    <w:rsid w:val="00A91E74"/>
    <w:rsid w:val="00B2160A"/>
    <w:rsid w:val="00B52A91"/>
    <w:rsid w:val="00B71B19"/>
    <w:rsid w:val="00B76137"/>
    <w:rsid w:val="00B80F61"/>
    <w:rsid w:val="00B96FDB"/>
    <w:rsid w:val="00BA0C07"/>
    <w:rsid w:val="00C1202F"/>
    <w:rsid w:val="00C85845"/>
    <w:rsid w:val="00C9067A"/>
    <w:rsid w:val="00CE5356"/>
    <w:rsid w:val="00CF25F0"/>
    <w:rsid w:val="00D0130A"/>
    <w:rsid w:val="00D013F3"/>
    <w:rsid w:val="00D24022"/>
    <w:rsid w:val="00D31903"/>
    <w:rsid w:val="00D33B43"/>
    <w:rsid w:val="00D50022"/>
    <w:rsid w:val="00D751E9"/>
    <w:rsid w:val="00D8502D"/>
    <w:rsid w:val="00DA5A37"/>
    <w:rsid w:val="00DF7EF9"/>
    <w:rsid w:val="00E242EA"/>
    <w:rsid w:val="00E64320"/>
    <w:rsid w:val="00E65988"/>
    <w:rsid w:val="00F74529"/>
    <w:rsid w:val="00F74935"/>
    <w:rsid w:val="00F91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B1A4"/>
  <w15:docId w15:val="{030494AA-7CB2-40C0-8EBE-D0C3E9BC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1" w:line="249" w:lineRule="auto"/>
      <w:ind w:left="5583" w:right="821" w:firstLine="330"/>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107" w:line="250" w:lineRule="auto"/>
      <w:ind w:left="708" w:right="718"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Nagwek">
    <w:name w:val="header"/>
    <w:basedOn w:val="Normalny"/>
    <w:link w:val="NagwekZnak"/>
    <w:uiPriority w:val="99"/>
    <w:unhideWhenUsed/>
    <w:rsid w:val="00535F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F4F"/>
    <w:rPr>
      <w:rFonts w:ascii="Times New Roman" w:eastAsia="Times New Roman" w:hAnsi="Times New Roman" w:cs="Times New Roman"/>
      <w:color w:val="000000"/>
      <w:sz w:val="22"/>
    </w:rPr>
  </w:style>
  <w:style w:type="paragraph" w:styleId="Akapitzlist">
    <w:name w:val="List Paragraph"/>
    <w:basedOn w:val="Normalny"/>
    <w:uiPriority w:val="34"/>
    <w:qFormat/>
    <w:rsid w:val="00D0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10729</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oczyszcalnie</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oczyszcalnie</dc:title>
  <dc:subject>Uchwała Nr LXIV/361/24 z dnia 26 stycznia 2024 r. Rady Miejskiej w Miejskiej Górce w sprawie określenia zasad udzielania dotacji celowej z budżetu Gminy Miejska Górka na dofinansowanie budowy przydomowych oczyszczalni ścieków na terenie Gminy Miejska Górka</dc:subject>
  <dc:creator>Klaudia</dc:creator>
  <cp:keywords/>
  <cp:lastModifiedBy>Klaudia</cp:lastModifiedBy>
  <cp:revision>2</cp:revision>
  <cp:lastPrinted>2025-06-03T11:36:00Z</cp:lastPrinted>
  <dcterms:created xsi:type="dcterms:W3CDTF">2025-06-11T08:16:00Z</dcterms:created>
  <dcterms:modified xsi:type="dcterms:W3CDTF">2025-06-11T08:16:00Z</dcterms:modified>
</cp:coreProperties>
</file>