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D5" w:rsidRPr="00166ED0" w:rsidRDefault="006759D5" w:rsidP="00225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6ED0">
        <w:rPr>
          <w:rFonts w:ascii="Times New Roman" w:hAnsi="Times New Roman" w:cs="Times New Roman"/>
          <w:b/>
          <w:sz w:val="24"/>
          <w:szCs w:val="24"/>
        </w:rPr>
        <w:t xml:space="preserve">Projekt 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14 czerwca </w:t>
      </w:r>
      <w:r w:rsidRPr="00166ED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66ED0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759D5" w:rsidRPr="00225837" w:rsidRDefault="006759D5" w:rsidP="00225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37">
        <w:rPr>
          <w:rFonts w:ascii="Times New Roman" w:hAnsi="Times New Roman" w:cs="Times New Roman"/>
          <w:b/>
          <w:sz w:val="24"/>
          <w:szCs w:val="24"/>
        </w:rPr>
        <w:t>Autopoprawka Burmistrza Gminy i Miasta Raszków</w:t>
      </w:r>
    </w:p>
    <w:p w:rsidR="006759D5" w:rsidRPr="00225837" w:rsidRDefault="006759D5" w:rsidP="00225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37">
        <w:rPr>
          <w:rFonts w:ascii="Times New Roman" w:hAnsi="Times New Roman" w:cs="Times New Roman"/>
          <w:b/>
          <w:sz w:val="24"/>
          <w:szCs w:val="24"/>
        </w:rPr>
        <w:t xml:space="preserve">do projektu Uchwały Rady Gminy i Miasta Raszków </w:t>
      </w:r>
    </w:p>
    <w:p w:rsidR="006759D5" w:rsidRPr="00225837" w:rsidRDefault="006759D5" w:rsidP="00225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37">
        <w:rPr>
          <w:rFonts w:ascii="Times New Roman" w:hAnsi="Times New Roman" w:cs="Times New Roman"/>
          <w:b/>
          <w:sz w:val="24"/>
          <w:szCs w:val="24"/>
        </w:rPr>
        <w:t>w sprawie określenia zasad udzielania dotacji na prace konserwatorskie, restauratorskie lub</w:t>
      </w:r>
      <w:r w:rsidRPr="0022583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roboty</w:t>
      </w:r>
      <w:r w:rsidRPr="00225837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budowlane</w:t>
      </w:r>
      <w:r w:rsidRPr="0022583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przy</w:t>
      </w:r>
      <w:r w:rsidRPr="00225837">
        <w:rPr>
          <w:rFonts w:ascii="Times New Roman" w:hAnsi="Times New Roman" w:cs="Times New Roman"/>
          <w:b/>
          <w:spacing w:val="87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zabytku</w:t>
      </w:r>
      <w:r w:rsidRPr="00225837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wpisanym</w:t>
      </w:r>
      <w:r w:rsidRPr="00225837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do</w:t>
      </w:r>
      <w:r w:rsidRPr="00225837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rejestru</w:t>
      </w:r>
      <w:r w:rsidRPr="00225837">
        <w:rPr>
          <w:rFonts w:ascii="Times New Roman" w:hAnsi="Times New Roman" w:cs="Times New Roman"/>
          <w:b/>
          <w:spacing w:val="90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zabytków</w:t>
      </w:r>
      <w:r w:rsidRPr="00225837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lub</w:t>
      </w:r>
      <w:r w:rsidRPr="00225837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znajdującym</w:t>
      </w:r>
      <w:r w:rsidRPr="00225837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225837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w</w:t>
      </w:r>
      <w:r w:rsidRPr="002258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gminnej</w:t>
      </w:r>
      <w:r w:rsidRPr="002258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ewidencji</w:t>
      </w:r>
      <w:r w:rsidRPr="002258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zabytków,</w:t>
      </w:r>
      <w:r w:rsidRPr="002258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położonym</w:t>
      </w:r>
      <w:r w:rsidRPr="002258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na</w:t>
      </w:r>
      <w:r w:rsidRPr="002258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obszarze</w:t>
      </w:r>
      <w:r w:rsidRPr="0022583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b/>
          <w:sz w:val="24"/>
          <w:szCs w:val="24"/>
        </w:rPr>
        <w:t>Gminy i Miasta Raszków.</w:t>
      </w:r>
    </w:p>
    <w:p w:rsidR="00082A33" w:rsidRPr="00840366" w:rsidRDefault="006759D5" w:rsidP="002258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pismem z dnia 11 czerwca 2024r. Prezesa Urzędu Ochrony Konkurencji i Konsumentów, który </w:t>
      </w:r>
      <w:r w:rsidRPr="006759D5">
        <w:rPr>
          <w:sz w:val="24"/>
          <w:szCs w:val="24"/>
        </w:rPr>
        <w:t xml:space="preserve">przedstawił zastrzeżenie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61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części IX pkt 9 </w:t>
      </w:r>
      <w:r w:rsidRPr="009617E7">
        <w:rPr>
          <w:rFonts w:ascii="Times New Roman" w:hAnsi="Times New Roman" w:cs="Times New Roman"/>
          <w:sz w:val="24"/>
          <w:szCs w:val="24"/>
        </w:rPr>
        <w:t xml:space="preserve"> </w:t>
      </w:r>
      <w:r w:rsidR="00493254">
        <w:rPr>
          <w:rFonts w:ascii="Times New Roman" w:hAnsi="Times New Roman" w:cs="Times New Roman"/>
          <w:sz w:val="24"/>
          <w:szCs w:val="24"/>
        </w:rPr>
        <w:t xml:space="preserve">załącznika do projektu uchwały uzupełniono </w:t>
      </w:r>
      <w:r w:rsidR="00493254" w:rsidRPr="00840366">
        <w:rPr>
          <w:rFonts w:ascii="Times New Roman" w:hAnsi="Times New Roman" w:cs="Times New Roman"/>
          <w:sz w:val="24"/>
          <w:szCs w:val="24"/>
        </w:rPr>
        <w:t xml:space="preserve">zapis, który </w:t>
      </w:r>
      <w:r w:rsidRPr="00840366">
        <w:rPr>
          <w:rFonts w:ascii="Times New Roman" w:hAnsi="Times New Roman" w:cs="Times New Roman"/>
          <w:sz w:val="24"/>
          <w:szCs w:val="24"/>
        </w:rPr>
        <w:t>zwiększ</w:t>
      </w:r>
      <w:r w:rsidR="00493254" w:rsidRPr="00840366">
        <w:rPr>
          <w:rFonts w:ascii="Times New Roman" w:hAnsi="Times New Roman" w:cs="Times New Roman"/>
          <w:sz w:val="24"/>
          <w:szCs w:val="24"/>
        </w:rPr>
        <w:t>y</w:t>
      </w:r>
      <w:r w:rsidRPr="00840366">
        <w:rPr>
          <w:rFonts w:ascii="Times New Roman" w:hAnsi="Times New Roman" w:cs="Times New Roman"/>
          <w:sz w:val="24"/>
          <w:szCs w:val="24"/>
        </w:rPr>
        <w:t xml:space="preserve"> przejrzystość zasad udzielania pomocy de </w:t>
      </w:r>
      <w:proofErr w:type="spellStart"/>
      <w:r w:rsidRPr="0084036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40366"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E16E95" w:rsidRPr="00E16E95" w:rsidRDefault="00493254" w:rsidP="00E16E95">
      <w:pPr>
        <w:tabs>
          <w:tab w:val="left" w:pos="401"/>
          <w:tab w:val="left" w:pos="684"/>
        </w:tabs>
        <w:suppressAutoHyphens/>
        <w:spacing w:after="0" w:line="360" w:lineRule="auto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16E95">
        <w:rPr>
          <w:rFonts w:ascii="Times New Roman" w:hAnsi="Times New Roman" w:cs="Times New Roman"/>
          <w:sz w:val="24"/>
          <w:szCs w:val="24"/>
        </w:rPr>
        <w:t xml:space="preserve"> </w:t>
      </w:r>
      <w:r w:rsidR="006759D5" w:rsidRPr="00E16E95">
        <w:rPr>
          <w:rFonts w:ascii="Times New Roman" w:hAnsi="Times New Roman" w:cs="Times New Roman"/>
          <w:sz w:val="24"/>
          <w:szCs w:val="24"/>
        </w:rPr>
        <w:t xml:space="preserve">„9. </w:t>
      </w:r>
      <w:r w:rsidR="00E16E95" w:rsidRPr="00E16E95">
        <w:rPr>
          <w:rFonts w:ascii="Times New Roman" w:hAnsi="Times New Roman" w:cs="Times New Roman"/>
          <w:sz w:val="24"/>
          <w:szCs w:val="24"/>
        </w:rPr>
        <w:t xml:space="preserve">Dotacje dla podmiotów prowadzących działalność gospodarczą, w tym w zakresie rolnictwa na prace lub roboty budowlane przy zabytku są pomocą de </w:t>
      </w:r>
      <w:proofErr w:type="spellStart"/>
      <w:r w:rsidR="00E16E95"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E16E95" w:rsidRPr="00E16E95">
        <w:rPr>
          <w:rFonts w:ascii="Times New Roman" w:hAnsi="Times New Roman" w:cs="Times New Roman"/>
          <w:sz w:val="24"/>
          <w:szCs w:val="24"/>
        </w:rPr>
        <w:t xml:space="preserve"> w rozumieniu Rozporządzenia Komisji (UE) 2023/2831 z dnia 13 grudnia 2023r. w sprawie stosowania art. 107 i 108 Traktatu o funkcjonowaniu Unii Europejskiej do pomocy de </w:t>
      </w:r>
      <w:proofErr w:type="spellStart"/>
      <w:r w:rsidR="00E16E95"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E16E95" w:rsidRPr="00E16E95">
        <w:rPr>
          <w:rFonts w:ascii="Times New Roman" w:hAnsi="Times New Roman" w:cs="Times New Roman"/>
          <w:sz w:val="24"/>
          <w:szCs w:val="24"/>
        </w:rPr>
        <w:t xml:space="preserve"> (Dz. U. UE. L. z 2023r. poz. 2831) lub pomocą de </w:t>
      </w:r>
      <w:proofErr w:type="spellStart"/>
      <w:r w:rsidR="00E16E95"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E16E95" w:rsidRPr="00E16E95">
        <w:rPr>
          <w:rFonts w:ascii="Times New Roman" w:hAnsi="Times New Roman" w:cs="Times New Roman"/>
          <w:sz w:val="24"/>
          <w:szCs w:val="24"/>
        </w:rPr>
        <w:t xml:space="preserve"> w rolnictwie w rozumieniu rozporządzenia Komisji (UE) nr 1408/2013 z dnia 18 grudnia 2013r. w sprawie stosowania art. 107 i 108 Traktatu o funkcjonowaniu Unii Europejskiej do pomocy de </w:t>
      </w:r>
      <w:proofErr w:type="spellStart"/>
      <w:r w:rsidR="00E16E95"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E16E95" w:rsidRPr="00E16E95">
        <w:rPr>
          <w:rFonts w:ascii="Times New Roman" w:hAnsi="Times New Roman" w:cs="Times New Roman"/>
          <w:sz w:val="24"/>
          <w:szCs w:val="24"/>
        </w:rPr>
        <w:t xml:space="preserve"> w sektorze rolnym (Dz. U. UE. L. z 2013r. , Nr 352, str. 9 ze zm.). W przypadku, gdy wnioskodawcą jest podmiot prowadzący działalność gospodarczą, w tym w zakresie rolnictwa, zobowiązany jest dołączyć do wniosku:</w:t>
      </w:r>
    </w:p>
    <w:p w:rsidR="00E16E95" w:rsidRPr="00E16E95" w:rsidRDefault="00E16E95" w:rsidP="00E16E95">
      <w:pPr>
        <w:tabs>
          <w:tab w:val="left" w:pos="401"/>
          <w:tab w:val="left" w:pos="684"/>
        </w:tabs>
        <w:suppressAutoHyphens/>
        <w:spacing w:after="0" w:line="360" w:lineRule="auto"/>
        <w:ind w:left="307" w:right="19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6E95">
        <w:rPr>
          <w:rFonts w:ascii="Times New Roman" w:hAnsi="Times New Roman" w:cs="Times New Roman"/>
          <w:sz w:val="24"/>
          <w:szCs w:val="24"/>
        </w:rPr>
        <w:t xml:space="preserve">a) wszystkie zaświadczenia o pomocy de </w:t>
      </w:r>
      <w:proofErr w:type="spellStart"/>
      <w:r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16E95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16E95">
        <w:rPr>
          <w:rFonts w:ascii="Times New Roman" w:hAnsi="Times New Roman" w:cs="Times New Roman"/>
          <w:sz w:val="24"/>
          <w:szCs w:val="24"/>
        </w:rPr>
        <w:t xml:space="preserve"> w rolnictwie lub rybołówstwie albo oświadczenia o wielkości tej pomocy otrzymanej albo oświadczenia o nieotrzymaniu takiej pomocy (dotyczy przedsiębiorców);</w:t>
      </w:r>
    </w:p>
    <w:p w:rsidR="00E16E95" w:rsidRPr="00E16E95" w:rsidRDefault="00E16E95" w:rsidP="00E16E95">
      <w:pPr>
        <w:tabs>
          <w:tab w:val="left" w:pos="401"/>
          <w:tab w:val="left" w:pos="684"/>
        </w:tabs>
        <w:suppressAutoHyphens/>
        <w:spacing w:after="0" w:line="360" w:lineRule="auto"/>
        <w:ind w:left="307" w:right="19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6E95">
        <w:rPr>
          <w:rFonts w:ascii="Times New Roman" w:hAnsi="Times New Roman" w:cs="Times New Roman"/>
          <w:sz w:val="24"/>
          <w:szCs w:val="24"/>
        </w:rPr>
        <w:t xml:space="preserve">b) informacje niezbędne do udzielenia pomocy de </w:t>
      </w:r>
      <w:proofErr w:type="spellStart"/>
      <w:r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16E95">
        <w:rPr>
          <w:rFonts w:ascii="Times New Roman" w:hAnsi="Times New Roman" w:cs="Times New Roman"/>
          <w:sz w:val="24"/>
          <w:szCs w:val="24"/>
        </w:rPr>
        <w:t xml:space="preserve"> lub pomocy de </w:t>
      </w:r>
      <w:proofErr w:type="spellStart"/>
      <w:r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16E95">
        <w:rPr>
          <w:rFonts w:ascii="Times New Roman" w:hAnsi="Times New Roman" w:cs="Times New Roman"/>
          <w:sz w:val="24"/>
          <w:szCs w:val="24"/>
        </w:rPr>
        <w:t xml:space="preserve"> w rolnictwie lub rybołówstwie, dotyczące w szczególności wnioskodawcy i prowadzonej przez niego działalności oraz wielkości i przeznaczenia pomocy publicznej otrzymanej w odniesieniu do tych samych kosztów kwalifikujących się do objęcia pomocą, na pokrycie których ma być przeznaczona pomoc de </w:t>
      </w:r>
      <w:proofErr w:type="spellStart"/>
      <w:r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16E95">
        <w:rPr>
          <w:rFonts w:ascii="Times New Roman" w:hAnsi="Times New Roman" w:cs="Times New Roman"/>
          <w:sz w:val="24"/>
          <w:szCs w:val="24"/>
        </w:rPr>
        <w:t xml:space="preserve"> lub pomoc de </w:t>
      </w:r>
      <w:proofErr w:type="spellStart"/>
      <w:r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16E95">
        <w:rPr>
          <w:rFonts w:ascii="Times New Roman" w:hAnsi="Times New Roman" w:cs="Times New Roman"/>
          <w:sz w:val="24"/>
          <w:szCs w:val="24"/>
        </w:rPr>
        <w:t xml:space="preserve"> w rolnictwie lub rybołówstwie, których zakres określa Rada Ministrów, zgodnie z obowiązującymi przepisami prawa (dotyczy prze</w:t>
      </w:r>
      <w:r w:rsidR="00840366">
        <w:rPr>
          <w:rFonts w:ascii="Times New Roman" w:hAnsi="Times New Roman" w:cs="Times New Roman"/>
          <w:sz w:val="24"/>
          <w:szCs w:val="24"/>
        </w:rPr>
        <w:t>dsiębiorców)</w:t>
      </w:r>
      <w:r w:rsidR="00225837">
        <w:rPr>
          <w:rFonts w:ascii="Times New Roman" w:hAnsi="Times New Roman" w:cs="Times New Roman"/>
          <w:sz w:val="24"/>
          <w:szCs w:val="24"/>
        </w:rPr>
        <w:t>:</w:t>
      </w:r>
    </w:p>
    <w:p w:rsidR="006759D5" w:rsidRPr="00E16E95" w:rsidRDefault="00E16E95" w:rsidP="00E16E95">
      <w:pPr>
        <w:tabs>
          <w:tab w:val="left" w:pos="284"/>
        </w:tabs>
        <w:spacing w:after="100" w:afterAutospacing="1" w:line="360" w:lineRule="auto"/>
        <w:ind w:right="198"/>
        <w:jc w:val="both"/>
        <w:rPr>
          <w:sz w:val="24"/>
          <w:szCs w:val="24"/>
        </w:rPr>
      </w:pPr>
      <w:r w:rsidRPr="00E16E95">
        <w:rPr>
          <w:rFonts w:ascii="Times New Roman" w:hAnsi="Times New Roman" w:cs="Times New Roman"/>
          <w:sz w:val="24"/>
          <w:szCs w:val="24"/>
        </w:rPr>
        <w:t xml:space="preserve">c) formularz informacji przedstawionych przy ubieganiu się o pomoc de </w:t>
      </w:r>
      <w:proofErr w:type="spellStart"/>
      <w:r w:rsidRPr="00E16E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16E95">
        <w:rPr>
          <w:rFonts w:ascii="Times New Roman" w:hAnsi="Times New Roman" w:cs="Times New Roman"/>
          <w:sz w:val="24"/>
          <w:szCs w:val="24"/>
        </w:rPr>
        <w:t xml:space="preserve">, którego treść określa Rada Ministrów, zgodnie z obowiązującymi przepisami </w:t>
      </w:r>
      <w:r>
        <w:rPr>
          <w:rFonts w:ascii="Times New Roman" w:hAnsi="Times New Roman" w:cs="Times New Roman"/>
          <w:sz w:val="24"/>
          <w:szCs w:val="24"/>
        </w:rPr>
        <w:t>prawa (dotyczy przedsiębiorców)</w:t>
      </w:r>
      <w:r w:rsidR="006759D5" w:rsidRPr="00E16E95">
        <w:rPr>
          <w:rFonts w:ascii="Times New Roman" w:hAnsi="Times New Roman" w:cs="Times New Roman"/>
          <w:sz w:val="24"/>
          <w:szCs w:val="24"/>
        </w:rPr>
        <w:t>.”</w:t>
      </w:r>
    </w:p>
    <w:sectPr w:rsidR="006759D5" w:rsidRPr="00E1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D5"/>
    <w:rsid w:val="001B375F"/>
    <w:rsid w:val="00225837"/>
    <w:rsid w:val="003202C7"/>
    <w:rsid w:val="00493254"/>
    <w:rsid w:val="006759D5"/>
    <w:rsid w:val="007B74D8"/>
    <w:rsid w:val="00840366"/>
    <w:rsid w:val="008B30B9"/>
    <w:rsid w:val="00E16E95"/>
    <w:rsid w:val="00E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9D5"/>
  </w:style>
  <w:style w:type="paragraph" w:styleId="Nagwek1">
    <w:name w:val="heading 1"/>
    <w:basedOn w:val="Normalny"/>
    <w:link w:val="Nagwek1Znak"/>
    <w:qFormat/>
    <w:rsid w:val="006759D5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9D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9D5"/>
  </w:style>
  <w:style w:type="paragraph" w:styleId="Nagwek1">
    <w:name w:val="heading 1"/>
    <w:basedOn w:val="Normalny"/>
    <w:link w:val="Nagwek1Znak"/>
    <w:qFormat/>
    <w:rsid w:val="006759D5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9D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</cp:revision>
  <cp:lastPrinted>2024-06-14T08:03:00Z</cp:lastPrinted>
  <dcterms:created xsi:type="dcterms:W3CDTF">2024-06-13T12:20:00Z</dcterms:created>
  <dcterms:modified xsi:type="dcterms:W3CDTF">2024-06-14T08:46:00Z</dcterms:modified>
</cp:coreProperties>
</file>